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62" w:rsidRPr="00174CC0" w:rsidRDefault="00DB3862" w:rsidP="00DB3862">
      <w:pPr>
        <w:spacing w:line="240" w:lineRule="auto"/>
        <w:rPr>
          <w:rFonts w:ascii="Arial" w:hAnsi="Arial" w:cs="Arial"/>
          <w:b/>
          <w:sz w:val="28"/>
          <w:szCs w:val="28"/>
        </w:rPr>
      </w:pPr>
      <w:r>
        <w:rPr>
          <w:noProof/>
          <w:lang w:eastAsia="es-CO"/>
        </w:rPr>
        <w:drawing>
          <wp:anchor distT="0" distB="0" distL="114300" distR="114300" simplePos="0" relativeHeight="251659264" behindDoc="1" locked="0" layoutInCell="1" allowOverlap="1" wp14:anchorId="66DEF872" wp14:editId="12EE114C">
            <wp:simplePos x="0" y="0"/>
            <wp:positionH relativeFrom="column">
              <wp:posOffset>205740</wp:posOffset>
            </wp:positionH>
            <wp:positionV relativeFrom="paragraph">
              <wp:posOffset>28575</wp:posOffset>
            </wp:positionV>
            <wp:extent cx="602615" cy="603250"/>
            <wp:effectExtent l="19050" t="0" r="6985" b="0"/>
            <wp:wrapTight wrapText="bothSides">
              <wp:wrapPolygon edited="0">
                <wp:start x="-683" y="0"/>
                <wp:lineTo x="-683" y="21145"/>
                <wp:lineTo x="21850" y="21145"/>
                <wp:lineTo x="21850" y="0"/>
                <wp:lineTo x="-683"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2000" contrast="46000"/>
                    </a:blip>
                    <a:srcRect/>
                    <a:stretch>
                      <a:fillRect/>
                    </a:stretch>
                  </pic:blipFill>
                  <pic:spPr bwMode="auto">
                    <a:xfrm>
                      <a:off x="0" y="0"/>
                      <a:ext cx="602615" cy="603250"/>
                    </a:xfrm>
                    <a:prstGeom prst="rect">
                      <a:avLst/>
                    </a:prstGeom>
                    <a:noFill/>
                    <a:ln w="9525">
                      <a:noFill/>
                      <a:miter lim="800000"/>
                      <a:headEnd/>
                      <a:tailEnd/>
                    </a:ln>
                  </pic:spPr>
                </pic:pic>
              </a:graphicData>
            </a:graphic>
          </wp:anchor>
        </w:drawing>
      </w:r>
      <w:r>
        <w:rPr>
          <w:rFonts w:ascii="Arial" w:hAnsi="Arial" w:cs="Arial"/>
          <w:b/>
          <w:sz w:val="24"/>
          <w:szCs w:val="24"/>
        </w:rPr>
        <w:t xml:space="preserve">                </w:t>
      </w:r>
      <w:r w:rsidRPr="00174CC0">
        <w:rPr>
          <w:rFonts w:ascii="Arial" w:hAnsi="Arial" w:cs="Arial"/>
          <w:b/>
          <w:sz w:val="28"/>
          <w:szCs w:val="28"/>
        </w:rPr>
        <w:t>COLEGIO ISIDRO CABALLERO DELGADO</w:t>
      </w:r>
    </w:p>
    <w:p w:rsidR="00DB3862" w:rsidRPr="00A2504F" w:rsidRDefault="00DB3862" w:rsidP="00DB3862">
      <w:pPr>
        <w:spacing w:line="240" w:lineRule="auto"/>
        <w:rPr>
          <w:rFonts w:ascii="Arial" w:hAnsi="Arial" w:cs="Arial"/>
          <w:sz w:val="18"/>
          <w:szCs w:val="18"/>
        </w:rPr>
      </w:pPr>
      <w:r w:rsidRPr="00A2504F">
        <w:rPr>
          <w:rFonts w:ascii="Arial" w:hAnsi="Arial" w:cs="Arial"/>
          <w:sz w:val="24"/>
          <w:szCs w:val="24"/>
        </w:rPr>
        <w:tab/>
      </w:r>
      <w:r w:rsidRPr="00A2504F">
        <w:rPr>
          <w:rFonts w:ascii="Arial" w:hAnsi="Arial" w:cs="Arial"/>
          <w:sz w:val="24"/>
          <w:szCs w:val="24"/>
        </w:rPr>
        <w:tab/>
      </w:r>
      <w:r w:rsidRPr="00A2504F">
        <w:rPr>
          <w:rFonts w:ascii="Arial" w:hAnsi="Arial" w:cs="Arial"/>
          <w:sz w:val="24"/>
          <w:szCs w:val="24"/>
        </w:rPr>
        <w:tab/>
        <w:t xml:space="preserve">     </w:t>
      </w:r>
      <w:r w:rsidRPr="00A2504F">
        <w:rPr>
          <w:rFonts w:ascii="Arial" w:hAnsi="Arial" w:cs="Arial"/>
          <w:sz w:val="18"/>
          <w:szCs w:val="18"/>
        </w:rPr>
        <w:t>FLORIDABLANCA-SANTANDER</w:t>
      </w:r>
    </w:p>
    <w:p w:rsidR="00DB3862" w:rsidRDefault="00DB3862" w:rsidP="00DB3862">
      <w:pPr>
        <w:pBdr>
          <w:bottom w:val="single" w:sz="4" w:space="1" w:color="auto"/>
        </w:pBdr>
        <w:spacing w:line="240" w:lineRule="auto"/>
        <w:ind w:left="1416"/>
        <w:rPr>
          <w:rFonts w:ascii="Arial" w:hAnsi="Arial" w:cs="Arial"/>
          <w:sz w:val="24"/>
          <w:szCs w:val="24"/>
        </w:rPr>
      </w:pPr>
      <w:r>
        <w:rPr>
          <w:rFonts w:ascii="Arial" w:hAnsi="Arial" w:cs="Arial"/>
          <w:sz w:val="24"/>
          <w:szCs w:val="24"/>
        </w:rPr>
        <w:t xml:space="preserve">                        AREA    </w:t>
      </w:r>
      <w:r w:rsidRPr="00A2504F">
        <w:rPr>
          <w:rFonts w:ascii="Arial" w:hAnsi="Arial" w:cs="Arial"/>
          <w:sz w:val="24"/>
          <w:szCs w:val="24"/>
        </w:rPr>
        <w:t xml:space="preserve">DE CIENCIAS NATURALES </w:t>
      </w:r>
    </w:p>
    <w:p w:rsidR="00DB3862" w:rsidRDefault="00DB3862" w:rsidP="00DB3862">
      <w:pPr>
        <w:spacing w:line="240" w:lineRule="auto"/>
        <w:jc w:val="center"/>
        <w:rPr>
          <w:rFonts w:ascii="Arial" w:hAnsi="Arial" w:cs="Arial"/>
          <w:sz w:val="20"/>
          <w:szCs w:val="20"/>
        </w:rPr>
      </w:pPr>
      <w:r w:rsidRPr="00A2504F">
        <w:rPr>
          <w:rFonts w:ascii="Arial" w:hAnsi="Arial" w:cs="Arial"/>
          <w:sz w:val="24"/>
          <w:szCs w:val="24"/>
        </w:rPr>
        <w:t>ASIGNATURA DE FISICA</w:t>
      </w:r>
      <w:r>
        <w:rPr>
          <w:rFonts w:ascii="Arial" w:hAnsi="Arial" w:cs="Arial"/>
          <w:sz w:val="24"/>
          <w:szCs w:val="24"/>
        </w:rPr>
        <w:t xml:space="preserve">          grado 9°</w:t>
      </w:r>
    </w:p>
    <w:p w:rsidR="00DB3862" w:rsidRDefault="00DB3862" w:rsidP="00DB3862">
      <w:pPr>
        <w:spacing w:line="240" w:lineRule="auto"/>
        <w:jc w:val="center"/>
        <w:rPr>
          <w:rFonts w:ascii="Arial" w:hAnsi="Arial" w:cs="Arial"/>
          <w:b/>
          <w:color w:val="000000"/>
          <w:shd w:val="clear" w:color="auto" w:fill="FFFFFF"/>
        </w:rPr>
      </w:pPr>
      <w:r w:rsidRPr="00A2504F">
        <w:rPr>
          <w:rFonts w:ascii="Arial" w:hAnsi="Arial" w:cs="Arial"/>
          <w:b/>
          <w:color w:val="000000"/>
          <w:shd w:val="clear" w:color="auto" w:fill="FFFFFF"/>
        </w:rPr>
        <w:t>FENOMENOS ONDULATORIOS</w:t>
      </w:r>
    </w:p>
    <w:p w:rsidR="00DB3862" w:rsidRPr="00174CC0" w:rsidRDefault="00DB3862" w:rsidP="00DB3862">
      <w:pPr>
        <w:spacing w:line="240" w:lineRule="auto"/>
        <w:rPr>
          <w:rFonts w:ascii="Arial" w:hAnsi="Arial" w:cs="Arial"/>
          <w:b/>
          <w:color w:val="000000"/>
          <w:sz w:val="20"/>
          <w:szCs w:val="20"/>
          <w:shd w:val="clear" w:color="auto" w:fill="FFFFFF"/>
        </w:rPr>
      </w:pPr>
      <w:r w:rsidRPr="00174CC0">
        <w:rPr>
          <w:rFonts w:ascii="Arial" w:hAnsi="Arial" w:cs="Arial"/>
          <w:b/>
          <w:color w:val="000000"/>
          <w:sz w:val="20"/>
          <w:szCs w:val="20"/>
          <w:shd w:val="clear" w:color="auto" w:fill="FFFFFF"/>
        </w:rPr>
        <w:t xml:space="preserve">Indicador de competencia: reconoce los diferentes fenómenos que se dan con las ondas en condiciones especiales </w:t>
      </w:r>
    </w:p>
    <w:p w:rsidR="00DB3862" w:rsidRPr="00174CC0" w:rsidRDefault="00DB3862" w:rsidP="00DB3862">
      <w:pPr>
        <w:spacing w:line="240" w:lineRule="auto"/>
        <w:rPr>
          <w:rFonts w:ascii="Arial" w:hAnsi="Arial" w:cs="Arial"/>
          <w:b/>
          <w:color w:val="000000"/>
          <w:sz w:val="20"/>
          <w:szCs w:val="20"/>
          <w:shd w:val="clear" w:color="auto" w:fill="FFFFFF"/>
        </w:rPr>
      </w:pPr>
      <w:r w:rsidRPr="00174CC0">
        <w:rPr>
          <w:rFonts w:ascii="Arial" w:hAnsi="Arial" w:cs="Arial"/>
          <w:b/>
          <w:color w:val="000000"/>
          <w:sz w:val="20"/>
          <w:szCs w:val="20"/>
          <w:shd w:val="clear" w:color="auto" w:fill="FFFFFF"/>
        </w:rPr>
        <w:t xml:space="preserve">Pautas </w:t>
      </w:r>
    </w:p>
    <w:p w:rsidR="00DB3862" w:rsidRDefault="00DB3862" w:rsidP="00DB3862">
      <w:pPr>
        <w:pStyle w:val="Prrafodelista"/>
        <w:numPr>
          <w:ilvl w:val="0"/>
          <w:numId w:val="1"/>
        </w:numPr>
        <w:spacing w:line="240" w:lineRule="auto"/>
        <w:rPr>
          <w:rFonts w:ascii="Arial" w:hAnsi="Arial" w:cs="Arial"/>
          <w:color w:val="000000"/>
          <w:sz w:val="20"/>
          <w:szCs w:val="20"/>
          <w:shd w:val="clear" w:color="auto" w:fill="FFFFFF"/>
        </w:rPr>
      </w:pPr>
      <w:r w:rsidRPr="00174CC0">
        <w:rPr>
          <w:rFonts w:ascii="Arial" w:hAnsi="Arial" w:cs="Arial"/>
          <w:color w:val="000000"/>
          <w:sz w:val="20"/>
          <w:szCs w:val="20"/>
          <w:shd w:val="clear" w:color="auto" w:fill="FFFFFF"/>
        </w:rPr>
        <w:t>Lee con mucha atención la conceptualización a cerca de los fenómeno presentados en la guía</w:t>
      </w:r>
    </w:p>
    <w:p w:rsidR="00DB3862" w:rsidRPr="00174CC0" w:rsidRDefault="00DB3862" w:rsidP="00DB3862">
      <w:pPr>
        <w:pStyle w:val="Prrafodelista"/>
        <w:numPr>
          <w:ilvl w:val="0"/>
          <w:numId w:val="1"/>
        </w:numPr>
        <w:spacing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Realiza un resumen de la guía </w:t>
      </w:r>
    </w:p>
    <w:p w:rsidR="00DB3862" w:rsidRDefault="00DB3862" w:rsidP="00DB3862">
      <w:pPr>
        <w:pStyle w:val="Prrafodelista"/>
        <w:numPr>
          <w:ilvl w:val="0"/>
          <w:numId w:val="1"/>
        </w:numPr>
        <w:spacing w:line="240" w:lineRule="auto"/>
        <w:rPr>
          <w:rFonts w:ascii="Arial" w:hAnsi="Arial" w:cs="Arial"/>
          <w:color w:val="000000"/>
          <w:sz w:val="20"/>
          <w:szCs w:val="20"/>
          <w:shd w:val="clear" w:color="auto" w:fill="FFFFFF"/>
        </w:rPr>
      </w:pPr>
      <w:r w:rsidRPr="00174CC0">
        <w:rPr>
          <w:rFonts w:ascii="Arial" w:hAnsi="Arial" w:cs="Arial"/>
          <w:color w:val="000000"/>
          <w:sz w:val="20"/>
          <w:szCs w:val="20"/>
          <w:shd w:val="clear" w:color="auto" w:fill="FFFFFF"/>
        </w:rPr>
        <w:t>Realiza en una tabla la comparación de los fenómenos presentados en la guía</w:t>
      </w:r>
    </w:p>
    <w:p w:rsidR="00DB3862" w:rsidRPr="00174CC0" w:rsidRDefault="00DB3862" w:rsidP="00DB3862">
      <w:pPr>
        <w:pStyle w:val="Prrafodelista"/>
        <w:numPr>
          <w:ilvl w:val="0"/>
          <w:numId w:val="1"/>
        </w:numPr>
        <w:spacing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Explica la interferencia constructiva y destructiva</w:t>
      </w:r>
    </w:p>
    <w:p w:rsidR="00DB3862" w:rsidRDefault="00DB3862" w:rsidP="00DB3862">
      <w:pPr>
        <w:pStyle w:val="Prrafodelista"/>
        <w:numPr>
          <w:ilvl w:val="0"/>
          <w:numId w:val="1"/>
        </w:numPr>
        <w:spacing w:line="240" w:lineRule="auto"/>
        <w:rPr>
          <w:rFonts w:ascii="Arial" w:hAnsi="Arial" w:cs="Arial"/>
          <w:color w:val="000000"/>
          <w:sz w:val="20"/>
          <w:szCs w:val="20"/>
          <w:shd w:val="clear" w:color="auto" w:fill="FFFFFF"/>
        </w:rPr>
      </w:pPr>
      <w:r w:rsidRPr="00174CC0">
        <w:rPr>
          <w:rFonts w:ascii="Arial" w:hAnsi="Arial" w:cs="Arial"/>
          <w:color w:val="000000"/>
          <w:sz w:val="20"/>
          <w:szCs w:val="20"/>
          <w:shd w:val="clear" w:color="auto" w:fill="FFFFFF"/>
        </w:rPr>
        <w:t xml:space="preserve">Elabora </w:t>
      </w:r>
      <w:r>
        <w:rPr>
          <w:rFonts w:ascii="Arial" w:hAnsi="Arial" w:cs="Arial"/>
          <w:color w:val="000000"/>
          <w:sz w:val="20"/>
          <w:szCs w:val="20"/>
          <w:shd w:val="clear" w:color="auto" w:fill="FFFFFF"/>
        </w:rPr>
        <w:t>8</w:t>
      </w:r>
      <w:r w:rsidRPr="00174CC0">
        <w:rPr>
          <w:rFonts w:ascii="Arial" w:hAnsi="Arial" w:cs="Arial"/>
          <w:color w:val="000000"/>
          <w:sz w:val="20"/>
          <w:szCs w:val="20"/>
          <w:shd w:val="clear" w:color="auto" w:fill="FFFFFF"/>
        </w:rPr>
        <w:t xml:space="preserve"> preguntas con cuatro opciones de respuestas A,B,C,D  y socializa con los compañeros</w:t>
      </w:r>
    </w:p>
    <w:p w:rsidR="00DB3862" w:rsidRPr="00174CC0" w:rsidRDefault="00DB3862" w:rsidP="00DB3862">
      <w:pPr>
        <w:pStyle w:val="Prrafodelista"/>
        <w:numPr>
          <w:ilvl w:val="0"/>
          <w:numId w:val="1"/>
        </w:numPr>
        <w:spacing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Agrega al cuaderno la figura de la onda del final de la guía</w:t>
      </w:r>
    </w:p>
    <w:p w:rsidR="00DB3862" w:rsidRPr="00174CC0" w:rsidRDefault="00DB3862" w:rsidP="00DB3862">
      <w:pPr>
        <w:rPr>
          <w:rFonts w:ascii="Arial" w:hAnsi="Arial" w:cs="Arial"/>
          <w:color w:val="000000"/>
          <w:sz w:val="20"/>
          <w:szCs w:val="20"/>
          <w:shd w:val="clear" w:color="auto" w:fill="FFFFFF"/>
        </w:rPr>
      </w:pPr>
      <w:r w:rsidRPr="00174CC0">
        <w:rPr>
          <w:rFonts w:ascii="Arial" w:hAnsi="Arial" w:cs="Arial"/>
          <w:color w:val="000000"/>
          <w:sz w:val="20"/>
          <w:szCs w:val="20"/>
          <w:shd w:val="clear" w:color="auto" w:fill="FFFFFF"/>
        </w:rPr>
        <w:t>CONCEPTUALIZACION</w:t>
      </w:r>
    </w:p>
    <w:p w:rsidR="00DB3862" w:rsidRPr="00D149C4" w:rsidRDefault="00DB3862" w:rsidP="00DB3862">
      <w:pPr>
        <w:jc w:val="both"/>
        <w:rPr>
          <w:rFonts w:ascii="Arial" w:hAnsi="Arial" w:cs="Arial"/>
          <w:b/>
          <w:color w:val="000000"/>
          <w:sz w:val="20"/>
          <w:szCs w:val="20"/>
          <w:shd w:val="clear" w:color="auto" w:fill="FFFFFF"/>
        </w:rPr>
      </w:pPr>
      <w:proofErr w:type="gramStart"/>
      <w:r>
        <w:rPr>
          <w:rFonts w:ascii="Arial" w:hAnsi="Arial" w:cs="Arial"/>
          <w:b/>
          <w:color w:val="000000"/>
          <w:sz w:val="20"/>
          <w:szCs w:val="20"/>
          <w:shd w:val="clear" w:color="auto" w:fill="FFFFFF"/>
        </w:rPr>
        <w:t>1.</w:t>
      </w:r>
      <w:r w:rsidRPr="00D149C4">
        <w:rPr>
          <w:rFonts w:ascii="Arial" w:hAnsi="Arial" w:cs="Arial"/>
          <w:b/>
          <w:color w:val="000000"/>
          <w:sz w:val="20"/>
          <w:szCs w:val="20"/>
          <w:shd w:val="clear" w:color="auto" w:fill="FFFFFF"/>
        </w:rPr>
        <w:t>REFLEXION</w:t>
      </w:r>
      <w:proofErr w:type="gramEnd"/>
    </w:p>
    <w:p w:rsidR="00DB3862" w:rsidRPr="00A2504F" w:rsidRDefault="00DB3862" w:rsidP="00DB3862">
      <w:pPr>
        <w:spacing w:line="240" w:lineRule="auto"/>
        <w:jc w:val="both"/>
        <w:rPr>
          <w:rFonts w:ascii="Arial" w:hAnsi="Arial" w:cs="Arial"/>
          <w:color w:val="000000"/>
          <w:sz w:val="20"/>
          <w:szCs w:val="20"/>
          <w:shd w:val="clear" w:color="auto" w:fill="FFFFFF"/>
        </w:rPr>
      </w:pPr>
      <w:r w:rsidRPr="00A2504F">
        <w:rPr>
          <w:rFonts w:ascii="Arial" w:hAnsi="Arial" w:cs="Arial"/>
          <w:color w:val="000000"/>
          <w:sz w:val="20"/>
          <w:szCs w:val="20"/>
          <w:shd w:val="clear" w:color="auto" w:fill="FFFFFF"/>
        </w:rPr>
        <w:t>La</w:t>
      </w:r>
      <w:r w:rsidRPr="00A2504F">
        <w:rPr>
          <w:rStyle w:val="apple-converted-space"/>
          <w:rFonts w:ascii="Arial" w:hAnsi="Arial" w:cs="Arial"/>
          <w:color w:val="000000"/>
          <w:sz w:val="20"/>
          <w:szCs w:val="20"/>
          <w:shd w:val="clear" w:color="auto" w:fill="FFFFFF"/>
        </w:rPr>
        <w:t> </w:t>
      </w:r>
      <w:r w:rsidRPr="00A2504F">
        <w:rPr>
          <w:rFonts w:ascii="Arial" w:hAnsi="Arial" w:cs="Arial"/>
          <w:b/>
          <w:bCs/>
          <w:color w:val="000000"/>
          <w:sz w:val="20"/>
          <w:szCs w:val="20"/>
          <w:shd w:val="clear" w:color="auto" w:fill="FFFFFF"/>
        </w:rPr>
        <w:t>reflexión</w:t>
      </w:r>
      <w:r w:rsidRPr="00A2504F">
        <w:rPr>
          <w:rStyle w:val="apple-converted-space"/>
          <w:rFonts w:ascii="Arial" w:hAnsi="Arial" w:cs="Arial"/>
          <w:color w:val="000000"/>
          <w:sz w:val="20"/>
          <w:szCs w:val="20"/>
          <w:shd w:val="clear" w:color="auto" w:fill="FFFFFF"/>
        </w:rPr>
        <w:t> </w:t>
      </w:r>
      <w:r w:rsidRPr="00A2504F">
        <w:rPr>
          <w:rFonts w:ascii="Arial" w:hAnsi="Arial" w:cs="Arial"/>
          <w:color w:val="000000"/>
          <w:sz w:val="20"/>
          <w:szCs w:val="20"/>
          <w:shd w:val="clear" w:color="auto" w:fill="FFFFFF"/>
        </w:rPr>
        <w:t>es el cambio de dirección de un rayo o una onda que ocurre en la superficie de separación entre dos medios, de tal forma que regresa al medio inicial. Ejemplos comunes son la reflexión de la luz, el sonido y las ondas en el agua.</w:t>
      </w:r>
    </w:p>
    <w:tbl>
      <w:tblPr>
        <w:tblStyle w:val="Tablaconcuadrcula"/>
        <w:tblW w:w="0" w:type="auto"/>
        <w:tblLook w:val="04A0" w:firstRow="1" w:lastRow="0" w:firstColumn="1" w:lastColumn="0" w:noHBand="0" w:noVBand="1"/>
      </w:tblPr>
      <w:tblGrid>
        <w:gridCol w:w="4361"/>
        <w:gridCol w:w="4819"/>
      </w:tblGrid>
      <w:tr w:rsidR="00DB3862" w:rsidRPr="00A2504F" w:rsidTr="000C3449">
        <w:tc>
          <w:tcPr>
            <w:tcW w:w="4361" w:type="dxa"/>
          </w:tcPr>
          <w:p w:rsidR="00DB3862" w:rsidRPr="00A2504F" w:rsidRDefault="00DB3862" w:rsidP="000C3449">
            <w:pPr>
              <w:jc w:val="both"/>
              <w:rPr>
                <w:rFonts w:ascii="Arial" w:hAnsi="Arial" w:cs="Arial"/>
                <w:color w:val="000000"/>
                <w:sz w:val="20"/>
                <w:szCs w:val="20"/>
                <w:shd w:val="clear" w:color="auto" w:fill="FFFFFF"/>
              </w:rPr>
            </w:pPr>
            <w:r w:rsidRPr="00A2504F">
              <w:rPr>
                <w:rFonts w:ascii="Arial" w:hAnsi="Arial" w:cs="Arial"/>
                <w:noProof/>
                <w:color w:val="000000"/>
                <w:sz w:val="20"/>
                <w:szCs w:val="20"/>
                <w:shd w:val="clear" w:color="auto" w:fill="FFFFFF"/>
                <w:lang w:eastAsia="es-CO"/>
              </w:rPr>
              <w:drawing>
                <wp:inline distT="0" distB="0" distL="0" distR="0" wp14:anchorId="6CD1960C" wp14:editId="3F763C07">
                  <wp:extent cx="1187286" cy="941696"/>
                  <wp:effectExtent l="19050" t="0" r="0" b="0"/>
                  <wp:docPr id="11" name="Imagen 9" descr="File:Mount Hood reflected in Mirror Lake, Ore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Mount Hood reflected in Mirror Lake, Oregon.jpg"/>
                          <pic:cNvPicPr>
                            <a:picLocks noChangeAspect="1" noChangeArrowheads="1"/>
                          </pic:cNvPicPr>
                        </pic:nvPicPr>
                        <pic:blipFill>
                          <a:blip r:embed="rId7" cstate="print"/>
                          <a:srcRect/>
                          <a:stretch>
                            <a:fillRect/>
                          </a:stretch>
                        </pic:blipFill>
                        <pic:spPr bwMode="auto">
                          <a:xfrm>
                            <a:off x="0" y="0"/>
                            <a:ext cx="1187422" cy="941804"/>
                          </a:xfrm>
                          <a:prstGeom prst="rect">
                            <a:avLst/>
                          </a:prstGeom>
                          <a:noFill/>
                          <a:ln w="9525">
                            <a:noFill/>
                            <a:miter lim="800000"/>
                            <a:headEnd/>
                            <a:tailEnd/>
                          </a:ln>
                        </pic:spPr>
                      </pic:pic>
                    </a:graphicData>
                  </a:graphic>
                </wp:inline>
              </w:drawing>
            </w:r>
          </w:p>
        </w:tc>
        <w:tc>
          <w:tcPr>
            <w:tcW w:w="4819" w:type="dxa"/>
          </w:tcPr>
          <w:p w:rsidR="00DB3862" w:rsidRPr="00A2504F" w:rsidRDefault="00DB3862" w:rsidP="000C3449">
            <w:pPr>
              <w:jc w:val="both"/>
              <w:rPr>
                <w:rFonts w:ascii="Arial" w:hAnsi="Arial" w:cs="Arial"/>
                <w:color w:val="000000"/>
                <w:sz w:val="20"/>
                <w:szCs w:val="20"/>
                <w:shd w:val="clear" w:color="auto" w:fill="FFFFFF"/>
              </w:rPr>
            </w:pPr>
            <w:r w:rsidRPr="00A2504F">
              <w:rPr>
                <w:rFonts w:ascii="Arial" w:hAnsi="Arial" w:cs="Arial"/>
                <w:noProof/>
                <w:color w:val="000000"/>
                <w:sz w:val="20"/>
                <w:szCs w:val="20"/>
                <w:shd w:val="clear" w:color="auto" w:fill="FFFFFF"/>
                <w:lang w:eastAsia="es-CO"/>
              </w:rPr>
              <w:drawing>
                <wp:inline distT="0" distB="0" distL="0" distR="0" wp14:anchorId="5ED80904" wp14:editId="20DED2F8">
                  <wp:extent cx="2016212" cy="1114425"/>
                  <wp:effectExtent l="19050" t="0" r="3088" b="0"/>
                  <wp:docPr id="13" name="Imagen 12" descr="http://html.rincondelvago.com/00058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tml.rincondelvago.com/000580800.png"/>
                          <pic:cNvPicPr>
                            <a:picLocks noChangeAspect="1" noChangeArrowheads="1"/>
                          </pic:cNvPicPr>
                        </pic:nvPicPr>
                        <pic:blipFill>
                          <a:blip r:embed="rId8" cstate="print"/>
                          <a:srcRect/>
                          <a:stretch>
                            <a:fillRect/>
                          </a:stretch>
                        </pic:blipFill>
                        <pic:spPr bwMode="auto">
                          <a:xfrm>
                            <a:off x="0" y="0"/>
                            <a:ext cx="2023960" cy="1118708"/>
                          </a:xfrm>
                          <a:prstGeom prst="rect">
                            <a:avLst/>
                          </a:prstGeom>
                          <a:noFill/>
                          <a:ln w="9525">
                            <a:noFill/>
                            <a:miter lim="800000"/>
                            <a:headEnd/>
                            <a:tailEnd/>
                          </a:ln>
                        </pic:spPr>
                      </pic:pic>
                    </a:graphicData>
                  </a:graphic>
                </wp:inline>
              </w:drawing>
            </w:r>
          </w:p>
          <w:p w:rsidR="00DB3862" w:rsidRPr="00A2504F" w:rsidRDefault="00DB3862" w:rsidP="000C3449">
            <w:pPr>
              <w:jc w:val="both"/>
              <w:rPr>
                <w:rFonts w:ascii="Arial" w:hAnsi="Arial" w:cs="Arial"/>
                <w:color w:val="000000"/>
                <w:sz w:val="20"/>
                <w:szCs w:val="20"/>
                <w:shd w:val="clear" w:color="auto" w:fill="FFFFFF"/>
              </w:rPr>
            </w:pPr>
          </w:p>
        </w:tc>
      </w:tr>
    </w:tbl>
    <w:p w:rsidR="00DB3862" w:rsidRPr="00A2504F" w:rsidRDefault="00DB3862" w:rsidP="00DB3862">
      <w:pPr>
        <w:pStyle w:val="NormalWeb"/>
        <w:shd w:val="clear" w:color="auto" w:fill="FFFFFF"/>
        <w:spacing w:before="96" w:beforeAutospacing="0" w:after="120" w:afterAutospacing="0"/>
        <w:jc w:val="both"/>
        <w:rPr>
          <w:rFonts w:ascii="Arial" w:hAnsi="Arial" w:cs="Arial"/>
          <w:color w:val="000000"/>
          <w:sz w:val="20"/>
          <w:szCs w:val="20"/>
        </w:rPr>
      </w:pPr>
      <w:r w:rsidRPr="00A2504F">
        <w:rPr>
          <w:rFonts w:ascii="Arial" w:hAnsi="Arial" w:cs="Arial"/>
          <w:color w:val="000000"/>
          <w:sz w:val="20"/>
          <w:szCs w:val="20"/>
        </w:rPr>
        <w:t>Podemos decir entonces que</w:t>
      </w:r>
      <w:r>
        <w:rPr>
          <w:rFonts w:ascii="Arial" w:hAnsi="Arial" w:cs="Arial"/>
          <w:color w:val="000000"/>
          <w:sz w:val="20"/>
          <w:szCs w:val="20"/>
        </w:rPr>
        <w:t xml:space="preserve"> la reflexión</w:t>
      </w:r>
      <w:r w:rsidRPr="00A2504F">
        <w:rPr>
          <w:rFonts w:ascii="Arial" w:hAnsi="Arial" w:cs="Arial"/>
          <w:color w:val="000000"/>
          <w:sz w:val="20"/>
          <w:szCs w:val="20"/>
        </w:rPr>
        <w:t xml:space="preserve"> es el cambio de dirección, en el mismo medio, que experimenta un rayo luminoso o una onda al incidir oblicuamente sobre una superficie. Para este caso las leyes de la reflexión son </w:t>
      </w:r>
      <w:proofErr w:type="gramStart"/>
      <w:r w:rsidRPr="00A2504F">
        <w:rPr>
          <w:rFonts w:ascii="Arial" w:hAnsi="Arial" w:cs="Arial"/>
          <w:color w:val="000000"/>
          <w:sz w:val="20"/>
          <w:szCs w:val="20"/>
        </w:rPr>
        <w:t>las siguiente</w:t>
      </w:r>
      <w:proofErr w:type="gramEnd"/>
      <w:r w:rsidRPr="00A2504F">
        <w:rPr>
          <w:rFonts w:ascii="Arial" w:hAnsi="Arial" w:cs="Arial"/>
          <w:color w:val="000000"/>
          <w:sz w:val="20"/>
          <w:szCs w:val="20"/>
        </w:rPr>
        <w:t xml:space="preserve">  es:</w:t>
      </w:r>
    </w:p>
    <w:p w:rsidR="00DB3862" w:rsidRPr="00A2504F" w:rsidRDefault="00DB3862" w:rsidP="00DB3862">
      <w:pPr>
        <w:pStyle w:val="NormalWeb"/>
        <w:shd w:val="clear" w:color="auto" w:fill="FFFFFF"/>
        <w:spacing w:before="96" w:beforeAutospacing="0" w:after="120" w:afterAutospacing="0"/>
        <w:jc w:val="both"/>
        <w:rPr>
          <w:rFonts w:ascii="Arial" w:hAnsi="Arial" w:cs="Arial"/>
          <w:color w:val="000000"/>
          <w:sz w:val="20"/>
          <w:szCs w:val="20"/>
        </w:rPr>
      </w:pPr>
      <w:r w:rsidRPr="00A2504F">
        <w:rPr>
          <w:rFonts w:ascii="Arial" w:hAnsi="Arial" w:cs="Arial"/>
          <w:b/>
          <w:bCs/>
          <w:color w:val="000000"/>
          <w:sz w:val="20"/>
          <w:szCs w:val="20"/>
        </w:rPr>
        <w:t>1a. ley:</w:t>
      </w:r>
      <w:r w:rsidRPr="00A2504F">
        <w:rPr>
          <w:rStyle w:val="apple-converted-space"/>
          <w:rFonts w:ascii="Arial" w:hAnsi="Arial" w:cs="Arial"/>
          <w:color w:val="000000"/>
          <w:sz w:val="20"/>
          <w:szCs w:val="20"/>
        </w:rPr>
        <w:t> </w:t>
      </w:r>
      <w:r w:rsidRPr="00A2504F">
        <w:rPr>
          <w:rFonts w:ascii="Arial" w:hAnsi="Arial" w:cs="Arial"/>
          <w:color w:val="000000"/>
          <w:sz w:val="20"/>
          <w:szCs w:val="20"/>
        </w:rPr>
        <w:t>El rayo incidente, el rayo reflejado y la normal, se encuentran en un mismo plano.</w:t>
      </w:r>
    </w:p>
    <w:p w:rsidR="00DB3862" w:rsidRPr="00A2504F" w:rsidRDefault="00DB3862" w:rsidP="00DB3862">
      <w:pPr>
        <w:pStyle w:val="NormalWeb"/>
        <w:shd w:val="clear" w:color="auto" w:fill="FFFFFF"/>
        <w:spacing w:before="96" w:beforeAutospacing="0" w:after="120" w:afterAutospacing="0"/>
        <w:jc w:val="both"/>
        <w:rPr>
          <w:rFonts w:ascii="Arial" w:hAnsi="Arial" w:cs="Arial"/>
          <w:color w:val="000000"/>
          <w:sz w:val="20"/>
          <w:szCs w:val="20"/>
        </w:rPr>
      </w:pPr>
      <w:r w:rsidRPr="00A2504F">
        <w:rPr>
          <w:rFonts w:ascii="Arial" w:hAnsi="Arial" w:cs="Arial"/>
          <w:b/>
          <w:bCs/>
          <w:color w:val="000000"/>
          <w:sz w:val="20"/>
          <w:szCs w:val="20"/>
        </w:rPr>
        <w:t>2a. ley:</w:t>
      </w:r>
      <w:r w:rsidRPr="00A2504F">
        <w:rPr>
          <w:rStyle w:val="apple-converted-space"/>
          <w:rFonts w:ascii="Arial" w:hAnsi="Arial" w:cs="Arial"/>
          <w:color w:val="000000"/>
          <w:sz w:val="20"/>
          <w:szCs w:val="20"/>
        </w:rPr>
        <w:t> </w:t>
      </w:r>
      <w:r w:rsidRPr="00A2504F">
        <w:rPr>
          <w:rFonts w:ascii="Arial" w:hAnsi="Arial" w:cs="Arial"/>
          <w:color w:val="000000"/>
          <w:sz w:val="20"/>
          <w:szCs w:val="20"/>
        </w:rPr>
        <w:t>El ángulo de incidencia es igual al ángulo de reflexión      i=  r</w:t>
      </w:r>
    </w:p>
    <w:p w:rsidR="00DB3862" w:rsidRPr="00D149C4" w:rsidRDefault="00DB3862" w:rsidP="00DB3862">
      <w:pPr>
        <w:spacing w:line="240" w:lineRule="auto"/>
        <w:rPr>
          <w:rFonts w:ascii="Arial" w:hAnsi="Arial" w:cs="Arial"/>
          <w:b/>
          <w:color w:val="000000"/>
          <w:sz w:val="20"/>
          <w:szCs w:val="20"/>
          <w:shd w:val="clear" w:color="auto" w:fill="FFFFFF"/>
        </w:rPr>
      </w:pPr>
      <w:proofErr w:type="gramStart"/>
      <w:r>
        <w:rPr>
          <w:rFonts w:ascii="Arial" w:hAnsi="Arial" w:cs="Arial"/>
          <w:b/>
          <w:color w:val="000000"/>
          <w:sz w:val="20"/>
          <w:szCs w:val="20"/>
          <w:shd w:val="clear" w:color="auto" w:fill="FFFFFF"/>
        </w:rPr>
        <w:t>2.</w:t>
      </w:r>
      <w:r w:rsidRPr="00D149C4">
        <w:rPr>
          <w:rFonts w:ascii="Arial" w:hAnsi="Arial" w:cs="Arial"/>
          <w:b/>
          <w:color w:val="000000"/>
          <w:sz w:val="20"/>
          <w:szCs w:val="20"/>
          <w:shd w:val="clear" w:color="auto" w:fill="FFFFFF"/>
        </w:rPr>
        <w:t>REFRACCION</w:t>
      </w:r>
      <w:proofErr w:type="gramEnd"/>
    </w:p>
    <w:tbl>
      <w:tblPr>
        <w:tblStyle w:val="Tablaconcuadrcula"/>
        <w:tblW w:w="0" w:type="auto"/>
        <w:tblLook w:val="04A0" w:firstRow="1" w:lastRow="0" w:firstColumn="1" w:lastColumn="0" w:noHBand="0" w:noVBand="1"/>
      </w:tblPr>
      <w:tblGrid>
        <w:gridCol w:w="4773"/>
        <w:gridCol w:w="4773"/>
      </w:tblGrid>
      <w:tr w:rsidR="00DB3862" w:rsidTr="000C3449">
        <w:tc>
          <w:tcPr>
            <w:tcW w:w="4773" w:type="dxa"/>
          </w:tcPr>
          <w:p w:rsidR="00DB3862" w:rsidRDefault="00DB3862" w:rsidP="000C3449">
            <w:pPr>
              <w:jc w:val="center"/>
              <w:rPr>
                <w:b/>
                <w:sz w:val="20"/>
                <w:szCs w:val="20"/>
              </w:rPr>
            </w:pPr>
            <w:r w:rsidRPr="00A2504F">
              <w:rPr>
                <w:b/>
                <w:noProof/>
                <w:sz w:val="20"/>
                <w:szCs w:val="20"/>
                <w:lang w:eastAsia="es-CO"/>
              </w:rPr>
              <w:drawing>
                <wp:inline distT="0" distB="0" distL="0" distR="0" wp14:anchorId="12E2A00A" wp14:editId="1B226A30">
                  <wp:extent cx="1290230" cy="1295436"/>
                  <wp:effectExtent l="19050" t="0" r="5170" b="0"/>
                  <wp:docPr id="18" name="Imagen 6" descr="File:Refrac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Refracción.svg"/>
                          <pic:cNvPicPr>
                            <a:picLocks noChangeAspect="1" noChangeArrowheads="1"/>
                          </pic:cNvPicPr>
                        </pic:nvPicPr>
                        <pic:blipFill>
                          <a:blip r:embed="rId9" cstate="print"/>
                          <a:srcRect/>
                          <a:stretch>
                            <a:fillRect/>
                          </a:stretch>
                        </pic:blipFill>
                        <pic:spPr bwMode="auto">
                          <a:xfrm>
                            <a:off x="0" y="0"/>
                            <a:ext cx="1293267" cy="1298485"/>
                          </a:xfrm>
                          <a:prstGeom prst="rect">
                            <a:avLst/>
                          </a:prstGeom>
                          <a:noFill/>
                          <a:ln w="9525">
                            <a:noFill/>
                            <a:miter lim="800000"/>
                            <a:headEnd/>
                            <a:tailEnd/>
                          </a:ln>
                        </pic:spPr>
                      </pic:pic>
                    </a:graphicData>
                  </a:graphic>
                </wp:inline>
              </w:drawing>
            </w:r>
          </w:p>
        </w:tc>
        <w:tc>
          <w:tcPr>
            <w:tcW w:w="4773" w:type="dxa"/>
          </w:tcPr>
          <w:p w:rsidR="00DB3862" w:rsidRDefault="00DB3862" w:rsidP="000C3449">
            <w:pPr>
              <w:jc w:val="center"/>
              <w:rPr>
                <w:b/>
                <w:sz w:val="20"/>
                <w:szCs w:val="20"/>
              </w:rPr>
            </w:pPr>
            <w:r w:rsidRPr="00A2504F">
              <w:rPr>
                <w:b/>
                <w:noProof/>
                <w:sz w:val="20"/>
                <w:szCs w:val="20"/>
                <w:lang w:eastAsia="es-CO"/>
              </w:rPr>
              <w:drawing>
                <wp:inline distT="0" distB="0" distL="0" distR="0" wp14:anchorId="35BEE02F" wp14:editId="76AB3999">
                  <wp:extent cx="1534918" cy="1152525"/>
                  <wp:effectExtent l="19050" t="0" r="8132" b="0"/>
                  <wp:docPr id="20" name="Imagen 19" descr="http://upload.wikimedia.org/wikipedia/commons/7/74/Refracci%C3%B3n_de_un_l%C3%A1p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7/74/Refracci%C3%B3n_de_un_l%C3%A1piz.jpg"/>
                          <pic:cNvPicPr>
                            <a:picLocks noChangeAspect="1" noChangeArrowheads="1"/>
                          </pic:cNvPicPr>
                        </pic:nvPicPr>
                        <pic:blipFill>
                          <a:blip r:embed="rId10" cstate="print"/>
                          <a:srcRect/>
                          <a:stretch>
                            <a:fillRect/>
                          </a:stretch>
                        </pic:blipFill>
                        <pic:spPr bwMode="auto">
                          <a:xfrm>
                            <a:off x="0" y="0"/>
                            <a:ext cx="1535698" cy="1153111"/>
                          </a:xfrm>
                          <a:prstGeom prst="rect">
                            <a:avLst/>
                          </a:prstGeom>
                          <a:noFill/>
                          <a:ln w="9525">
                            <a:noFill/>
                            <a:miter lim="800000"/>
                            <a:headEnd/>
                            <a:tailEnd/>
                          </a:ln>
                        </pic:spPr>
                      </pic:pic>
                    </a:graphicData>
                  </a:graphic>
                </wp:inline>
              </w:drawing>
            </w:r>
          </w:p>
        </w:tc>
      </w:tr>
    </w:tbl>
    <w:p w:rsidR="00DB3862" w:rsidRDefault="00DB3862" w:rsidP="00DB3862">
      <w:pPr>
        <w:pStyle w:val="NormalWeb"/>
        <w:shd w:val="clear" w:color="auto" w:fill="FFFFFF"/>
        <w:spacing w:before="96" w:beforeAutospacing="0" w:after="120" w:afterAutospacing="0"/>
        <w:jc w:val="both"/>
        <w:rPr>
          <w:rFonts w:ascii="Arial" w:hAnsi="Arial" w:cs="Arial"/>
          <w:color w:val="000000"/>
          <w:sz w:val="14"/>
          <w:szCs w:val="14"/>
        </w:rPr>
      </w:pPr>
      <w:r w:rsidRPr="00A2504F">
        <w:rPr>
          <w:rFonts w:ascii="Arial" w:hAnsi="Arial" w:cs="Arial"/>
          <w:color w:val="000000"/>
          <w:sz w:val="20"/>
          <w:szCs w:val="20"/>
        </w:rPr>
        <w:t>La</w:t>
      </w:r>
      <w:r w:rsidRPr="00A2504F">
        <w:rPr>
          <w:rStyle w:val="apple-converted-space"/>
          <w:rFonts w:ascii="Arial" w:hAnsi="Arial" w:cs="Arial"/>
          <w:color w:val="000000"/>
          <w:sz w:val="20"/>
          <w:szCs w:val="20"/>
        </w:rPr>
        <w:t> </w:t>
      </w:r>
      <w:r w:rsidRPr="00A2504F">
        <w:rPr>
          <w:rFonts w:ascii="Arial" w:hAnsi="Arial" w:cs="Arial"/>
          <w:b/>
          <w:bCs/>
          <w:color w:val="000000"/>
          <w:sz w:val="20"/>
          <w:szCs w:val="20"/>
        </w:rPr>
        <w:t>refracción</w:t>
      </w:r>
      <w:r w:rsidRPr="00A2504F">
        <w:rPr>
          <w:rStyle w:val="apple-converted-space"/>
          <w:rFonts w:ascii="Arial" w:hAnsi="Arial" w:cs="Arial"/>
          <w:color w:val="000000"/>
          <w:sz w:val="20"/>
          <w:szCs w:val="20"/>
        </w:rPr>
        <w:t> </w:t>
      </w:r>
      <w:r w:rsidRPr="00A2504F">
        <w:rPr>
          <w:rFonts w:ascii="Arial" w:hAnsi="Arial" w:cs="Arial"/>
          <w:color w:val="000000"/>
          <w:sz w:val="20"/>
          <w:szCs w:val="20"/>
        </w:rPr>
        <w:t xml:space="preserve">es el cambio de dirección que experimenta </w:t>
      </w:r>
      <w:r w:rsidRPr="00091F02">
        <w:rPr>
          <w:rFonts w:ascii="Arial" w:hAnsi="Arial" w:cs="Arial"/>
          <w:color w:val="000000" w:themeColor="text1"/>
          <w:sz w:val="20"/>
          <w:szCs w:val="20"/>
        </w:rPr>
        <w:t>una</w:t>
      </w:r>
      <w:r w:rsidRPr="00091F02">
        <w:rPr>
          <w:rStyle w:val="apple-converted-space"/>
          <w:rFonts w:ascii="Arial" w:hAnsi="Arial" w:cs="Arial"/>
          <w:color w:val="000000" w:themeColor="text1"/>
          <w:sz w:val="20"/>
          <w:szCs w:val="20"/>
        </w:rPr>
        <w:t> </w:t>
      </w:r>
      <w:hyperlink r:id="rId11" w:tooltip="Onda" w:history="1">
        <w:r w:rsidRPr="00091F02">
          <w:rPr>
            <w:rStyle w:val="Hipervnculo"/>
            <w:rFonts w:ascii="Arial" w:hAnsi="Arial" w:cs="Arial"/>
            <w:color w:val="000000" w:themeColor="text1"/>
            <w:sz w:val="20"/>
            <w:szCs w:val="20"/>
          </w:rPr>
          <w:t>onda</w:t>
        </w:r>
      </w:hyperlink>
      <w:r w:rsidRPr="00A2504F">
        <w:rPr>
          <w:rStyle w:val="apple-converted-space"/>
          <w:rFonts w:ascii="Arial" w:hAnsi="Arial" w:cs="Arial"/>
          <w:color w:val="000000"/>
          <w:sz w:val="20"/>
          <w:szCs w:val="20"/>
        </w:rPr>
        <w:t> </w:t>
      </w:r>
      <w:r w:rsidRPr="00A2504F">
        <w:rPr>
          <w:rFonts w:ascii="Arial" w:hAnsi="Arial" w:cs="Arial"/>
          <w:color w:val="000000"/>
          <w:sz w:val="20"/>
          <w:szCs w:val="20"/>
        </w:rPr>
        <w:t xml:space="preserve">al pasar de un medio material a otro. Solo se produce si la onda incide oblicuamente sobre la superficie de separación de los dos medios y si estos </w:t>
      </w:r>
      <w:r w:rsidRPr="00D477E1">
        <w:rPr>
          <w:rFonts w:ascii="Arial" w:hAnsi="Arial" w:cs="Arial"/>
          <w:sz w:val="20"/>
          <w:szCs w:val="20"/>
        </w:rPr>
        <w:t>tienen</w:t>
      </w:r>
      <w:r w:rsidRPr="00D477E1">
        <w:rPr>
          <w:rStyle w:val="apple-converted-space"/>
          <w:rFonts w:ascii="Arial" w:hAnsi="Arial" w:cs="Arial"/>
          <w:sz w:val="20"/>
          <w:szCs w:val="20"/>
        </w:rPr>
        <w:t> </w:t>
      </w:r>
      <w:hyperlink r:id="rId12" w:tooltip="Índice de refracción" w:history="1">
        <w:r w:rsidRPr="00D477E1">
          <w:rPr>
            <w:rStyle w:val="Hipervnculo"/>
            <w:rFonts w:ascii="Arial" w:hAnsi="Arial" w:cs="Arial"/>
            <w:color w:val="auto"/>
            <w:sz w:val="20"/>
            <w:szCs w:val="20"/>
            <w:u w:val="none"/>
          </w:rPr>
          <w:t>índices de refracción</w:t>
        </w:r>
      </w:hyperlink>
      <w:r w:rsidRPr="00D477E1">
        <w:rPr>
          <w:rStyle w:val="apple-converted-space"/>
          <w:rFonts w:ascii="Arial" w:hAnsi="Arial" w:cs="Arial"/>
          <w:sz w:val="20"/>
          <w:szCs w:val="20"/>
        </w:rPr>
        <w:t> </w:t>
      </w:r>
      <w:r w:rsidRPr="00D477E1">
        <w:rPr>
          <w:rFonts w:ascii="Arial" w:hAnsi="Arial" w:cs="Arial"/>
          <w:sz w:val="20"/>
          <w:szCs w:val="20"/>
        </w:rPr>
        <w:t>distintos. La refracción se origina en el cambio de</w:t>
      </w:r>
      <w:r w:rsidRPr="00D477E1">
        <w:rPr>
          <w:rStyle w:val="apple-converted-space"/>
          <w:rFonts w:ascii="Arial" w:hAnsi="Arial" w:cs="Arial"/>
          <w:sz w:val="20"/>
          <w:szCs w:val="20"/>
        </w:rPr>
        <w:t> </w:t>
      </w:r>
      <w:hyperlink r:id="rId13" w:tooltip="Velocidad" w:history="1">
        <w:r w:rsidRPr="00D477E1">
          <w:rPr>
            <w:rStyle w:val="Hipervnculo"/>
            <w:rFonts w:ascii="Arial" w:hAnsi="Arial" w:cs="Arial"/>
            <w:color w:val="auto"/>
            <w:sz w:val="20"/>
            <w:szCs w:val="20"/>
            <w:u w:val="none"/>
          </w:rPr>
          <w:t>velocidad</w:t>
        </w:r>
      </w:hyperlink>
      <w:r w:rsidRPr="00D477E1">
        <w:rPr>
          <w:rStyle w:val="apple-converted-space"/>
          <w:rFonts w:ascii="Arial" w:hAnsi="Arial" w:cs="Arial"/>
          <w:sz w:val="20"/>
          <w:szCs w:val="20"/>
        </w:rPr>
        <w:t> </w:t>
      </w:r>
      <w:r w:rsidRPr="00D477E1">
        <w:rPr>
          <w:rFonts w:ascii="Arial" w:hAnsi="Arial" w:cs="Arial"/>
          <w:sz w:val="20"/>
          <w:szCs w:val="20"/>
        </w:rPr>
        <w:t>de propagación de la onda.</w:t>
      </w:r>
      <w:bookmarkStart w:id="0" w:name="_GoBack"/>
      <w:bookmarkEnd w:id="0"/>
      <w:r w:rsidRPr="00D477E1">
        <w:rPr>
          <w:rFonts w:ascii="Arial" w:hAnsi="Arial" w:cs="Arial"/>
          <w:sz w:val="20"/>
          <w:szCs w:val="20"/>
        </w:rPr>
        <w:t>Un ejemplo de este fenómeno se ve cuando se sumerge un lápiz en un vaso con agua: el lápiz parece quebrado. También se produce refracción cuando la</w:t>
      </w:r>
      <w:r w:rsidRPr="00D477E1">
        <w:rPr>
          <w:rStyle w:val="apple-converted-space"/>
          <w:rFonts w:ascii="Arial" w:hAnsi="Arial" w:cs="Arial"/>
          <w:sz w:val="20"/>
          <w:szCs w:val="20"/>
        </w:rPr>
        <w:t> </w:t>
      </w:r>
      <w:hyperlink r:id="rId14" w:tooltip="Luz" w:history="1">
        <w:r w:rsidRPr="00D477E1">
          <w:rPr>
            <w:rStyle w:val="Hipervnculo"/>
            <w:rFonts w:ascii="Arial" w:hAnsi="Arial" w:cs="Arial"/>
            <w:color w:val="auto"/>
            <w:sz w:val="20"/>
            <w:szCs w:val="20"/>
            <w:u w:val="none"/>
          </w:rPr>
          <w:t>luz</w:t>
        </w:r>
      </w:hyperlink>
      <w:r w:rsidRPr="00D477E1">
        <w:rPr>
          <w:rStyle w:val="apple-converted-space"/>
          <w:rFonts w:ascii="Arial" w:hAnsi="Arial" w:cs="Arial"/>
          <w:sz w:val="20"/>
          <w:szCs w:val="20"/>
        </w:rPr>
        <w:t> </w:t>
      </w:r>
      <w:r w:rsidRPr="00D477E1">
        <w:rPr>
          <w:rFonts w:ascii="Arial" w:hAnsi="Arial" w:cs="Arial"/>
          <w:sz w:val="20"/>
          <w:szCs w:val="20"/>
        </w:rPr>
        <w:t>atraviesa capas de aire a distinta</w:t>
      </w:r>
      <w:r w:rsidRPr="00D477E1">
        <w:rPr>
          <w:rStyle w:val="apple-converted-space"/>
          <w:rFonts w:ascii="Arial" w:hAnsi="Arial" w:cs="Arial"/>
          <w:sz w:val="20"/>
          <w:szCs w:val="20"/>
        </w:rPr>
        <w:t> </w:t>
      </w:r>
      <w:hyperlink r:id="rId15" w:tooltip="Temperatura" w:history="1">
        <w:r w:rsidRPr="00D477E1">
          <w:rPr>
            <w:rStyle w:val="Hipervnculo"/>
            <w:rFonts w:ascii="Arial" w:hAnsi="Arial" w:cs="Arial"/>
            <w:color w:val="auto"/>
            <w:sz w:val="20"/>
            <w:szCs w:val="20"/>
            <w:u w:val="none"/>
          </w:rPr>
          <w:t>temperatura</w:t>
        </w:r>
      </w:hyperlink>
      <w:r w:rsidRPr="00D477E1">
        <w:rPr>
          <w:rFonts w:ascii="Arial" w:hAnsi="Arial" w:cs="Arial"/>
          <w:sz w:val="20"/>
          <w:szCs w:val="20"/>
        </w:rPr>
        <w:t>, de la que depende el índice de refracción. Los</w:t>
      </w:r>
      <w:r w:rsidRPr="00D477E1">
        <w:rPr>
          <w:rStyle w:val="apple-converted-space"/>
          <w:rFonts w:ascii="Arial" w:hAnsi="Arial" w:cs="Arial"/>
          <w:sz w:val="20"/>
          <w:szCs w:val="20"/>
        </w:rPr>
        <w:t> </w:t>
      </w:r>
      <w:hyperlink r:id="rId16" w:tooltip="Espejismo" w:history="1">
        <w:r w:rsidRPr="00D477E1">
          <w:rPr>
            <w:rStyle w:val="Hipervnculo"/>
            <w:rFonts w:ascii="Arial" w:hAnsi="Arial" w:cs="Arial"/>
            <w:color w:val="auto"/>
            <w:sz w:val="20"/>
            <w:szCs w:val="20"/>
            <w:u w:val="none"/>
          </w:rPr>
          <w:t>espejismos</w:t>
        </w:r>
      </w:hyperlink>
      <w:r w:rsidRPr="00D477E1">
        <w:rPr>
          <w:rStyle w:val="apple-converted-space"/>
          <w:rFonts w:ascii="Arial" w:hAnsi="Arial" w:cs="Arial"/>
          <w:sz w:val="20"/>
          <w:szCs w:val="20"/>
        </w:rPr>
        <w:t> </w:t>
      </w:r>
      <w:r w:rsidRPr="00D477E1">
        <w:rPr>
          <w:rFonts w:ascii="Arial" w:hAnsi="Arial" w:cs="Arial"/>
          <w:sz w:val="20"/>
          <w:szCs w:val="20"/>
        </w:rPr>
        <w:t>son producidos por un caso extremo de refracción, denominado</w:t>
      </w:r>
      <w:r w:rsidRPr="00D477E1">
        <w:rPr>
          <w:rStyle w:val="apple-converted-space"/>
          <w:rFonts w:ascii="Arial" w:hAnsi="Arial" w:cs="Arial"/>
          <w:sz w:val="20"/>
          <w:szCs w:val="20"/>
        </w:rPr>
        <w:t> </w:t>
      </w:r>
      <w:hyperlink r:id="rId17" w:tooltip="Reflexión interna total" w:history="1">
        <w:r w:rsidRPr="00D477E1">
          <w:rPr>
            <w:rStyle w:val="Hipervnculo"/>
            <w:rFonts w:ascii="Arial" w:hAnsi="Arial" w:cs="Arial"/>
            <w:color w:val="auto"/>
            <w:sz w:val="20"/>
            <w:szCs w:val="20"/>
            <w:u w:val="none"/>
          </w:rPr>
          <w:t>reflexión total</w:t>
        </w:r>
      </w:hyperlink>
      <w:r w:rsidRPr="00D477E1">
        <w:rPr>
          <w:rFonts w:ascii="Arial" w:hAnsi="Arial" w:cs="Arial"/>
          <w:sz w:val="20"/>
          <w:szCs w:val="20"/>
        </w:rPr>
        <w:t>. Aunque el fenómeno de la refracción se observa frecuentemente en ondas electromagnéticas como</w:t>
      </w:r>
      <w:r w:rsidRPr="00D477E1">
        <w:rPr>
          <w:rFonts w:ascii="Arial" w:hAnsi="Arial" w:cs="Arial"/>
          <w:sz w:val="14"/>
          <w:szCs w:val="14"/>
        </w:rPr>
        <w:t xml:space="preserve"> </w:t>
      </w:r>
      <w:r w:rsidRPr="00D477E1">
        <w:rPr>
          <w:rFonts w:ascii="Arial" w:hAnsi="Arial" w:cs="Arial"/>
          <w:sz w:val="20"/>
          <w:szCs w:val="20"/>
        </w:rPr>
        <w:t>la luz</w:t>
      </w:r>
      <w:r w:rsidRPr="001C78B0">
        <w:rPr>
          <w:rFonts w:ascii="Arial" w:hAnsi="Arial" w:cs="Arial"/>
          <w:color w:val="000000"/>
          <w:sz w:val="20"/>
          <w:szCs w:val="20"/>
        </w:rPr>
        <w:t>, el concepto es aplicable a cualquier tipo de onda</w:t>
      </w:r>
      <w:r>
        <w:rPr>
          <w:rFonts w:ascii="Arial" w:hAnsi="Arial" w:cs="Arial"/>
          <w:color w:val="000000"/>
          <w:sz w:val="14"/>
          <w:szCs w:val="14"/>
        </w:rPr>
        <w:t xml:space="preserve">.  </w:t>
      </w:r>
    </w:p>
    <w:p w:rsidR="00DB3862" w:rsidRPr="00A2504F" w:rsidRDefault="00DB3862" w:rsidP="00DB3862">
      <w:pPr>
        <w:pStyle w:val="NormalWeb"/>
        <w:shd w:val="clear" w:color="auto" w:fill="FFFFFF"/>
        <w:spacing w:before="96" w:beforeAutospacing="0" w:after="120" w:afterAutospacing="0"/>
        <w:rPr>
          <w:rFonts w:ascii="Arial" w:hAnsi="Arial" w:cs="Arial"/>
          <w:color w:val="000000"/>
          <w:sz w:val="20"/>
          <w:szCs w:val="20"/>
        </w:rPr>
      </w:pPr>
      <w:r w:rsidRPr="00A2504F">
        <w:rPr>
          <w:rFonts w:ascii="Arial" w:hAnsi="Arial" w:cs="Arial"/>
          <w:color w:val="000000"/>
          <w:sz w:val="20"/>
          <w:szCs w:val="20"/>
        </w:rPr>
        <w:t>Cuando un rayo se refracta al pasar de un medio a otro, el ángulo de refracción con el que entra es igual al ángulo en que sale al volver a pasar de ese medio al medio inicial.</w:t>
      </w:r>
    </w:p>
    <w:p w:rsidR="00DB3862" w:rsidRDefault="00DB3862" w:rsidP="00DB3862">
      <w:pPr>
        <w:spacing w:line="240" w:lineRule="auto"/>
        <w:rPr>
          <w:noProof/>
          <w:lang w:eastAsia="es-CO"/>
        </w:rPr>
      </w:pPr>
      <w:r>
        <w:rPr>
          <w:rFonts w:ascii="Arial" w:hAnsi="Arial" w:cs="Arial"/>
          <w:noProof/>
          <w:color w:val="000000"/>
          <w:sz w:val="20"/>
          <w:szCs w:val="20"/>
          <w:lang w:eastAsia="es-CO"/>
        </w:rPr>
        <mc:AlternateContent>
          <mc:Choice Requires="wps">
            <w:drawing>
              <wp:anchor distT="0" distB="0" distL="114300" distR="114300" simplePos="0" relativeHeight="251661312" behindDoc="0" locked="0" layoutInCell="1" allowOverlap="1">
                <wp:simplePos x="0" y="0"/>
                <wp:positionH relativeFrom="column">
                  <wp:posOffset>3973195</wp:posOffset>
                </wp:positionH>
                <wp:positionV relativeFrom="paragraph">
                  <wp:posOffset>85725</wp:posOffset>
                </wp:positionV>
                <wp:extent cx="2423795" cy="1294130"/>
                <wp:effectExtent l="1905" t="4445" r="3175"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29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862" w:rsidRPr="00DE541A" w:rsidRDefault="00DB3862" w:rsidP="00DB3862">
                            <w:pPr>
                              <w:spacing w:line="240" w:lineRule="auto"/>
                              <w:jc w:val="both"/>
                              <w:rPr>
                                <w:rFonts w:ascii="Arial" w:hAnsi="Arial" w:cs="Arial"/>
                                <w:sz w:val="18"/>
                                <w:szCs w:val="18"/>
                              </w:rPr>
                            </w:pPr>
                            <w:r w:rsidRPr="00DE541A">
                              <w:rPr>
                                <w:rFonts w:ascii="Arial" w:hAnsi="Arial" w:cs="Arial"/>
                                <w:sz w:val="18"/>
                                <w:szCs w:val="18"/>
                              </w:rPr>
                              <w:t>Existe un ángulo (ángulo crítico) para el cual la refracción se convierte en reflexión interna. Este ángulo se da cuando el índice de refracción del segundo medio es menor que el índice de refracción del primer medio (n2&lt;n1)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8" o:spid="_x0000_s1026" type="#_x0000_t202" style="position:absolute;margin-left:312.85pt;margin-top:6.75pt;width:190.85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KZigIAABk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" stroked="f">
                <v:textbox>
                  <w:txbxContent>
                    <w:p w:rsidR="00DB3862" w:rsidRPr="00DE541A" w:rsidRDefault="00DB3862" w:rsidP="00DB3862">
                      <w:pPr>
                        <w:spacing w:line="240" w:lineRule="auto"/>
                        <w:jc w:val="both"/>
                        <w:rPr>
                          <w:rFonts w:ascii="Arial" w:hAnsi="Arial" w:cs="Arial"/>
                          <w:sz w:val="18"/>
                          <w:szCs w:val="18"/>
                        </w:rPr>
                      </w:pPr>
                      <w:r w:rsidRPr="00DE541A">
                        <w:rPr>
                          <w:rFonts w:ascii="Arial" w:hAnsi="Arial" w:cs="Arial"/>
                          <w:sz w:val="18"/>
                          <w:szCs w:val="18"/>
                        </w:rPr>
                        <w:t>Existe un ángulo (ángulo crítico) para el cual la refracción se convierte en reflexión interna. Este ángulo se da cuando el índice de refracción del segundo medio es menor que el índice de refracción del primer medio (n2&lt;n1)</w:t>
                      </w:r>
                    </w:p>
                  </w:txbxContent>
                </v:textbox>
              </v:shape>
            </w:pict>
          </mc:Fallback>
        </mc:AlternateContent>
      </w:r>
      <w:r>
        <w:rPr>
          <w:noProof/>
          <w:lang w:eastAsia="es-CO"/>
        </w:rPr>
        <w:t xml:space="preserve"> </w:t>
      </w:r>
      <w:r>
        <w:rPr>
          <w:noProof/>
          <w:lang w:eastAsia="es-CO"/>
        </w:rPr>
        <w:drawing>
          <wp:inline distT="0" distB="0" distL="0" distR="0" wp14:anchorId="34A1FC12" wp14:editId="455012AF">
            <wp:extent cx="3773185" cy="1170815"/>
            <wp:effectExtent l="19050" t="0" r="0" b="0"/>
            <wp:docPr id="8" name="Imagen 8" descr="File:Refracción y reflex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Refracción y reflexión.svg"/>
                    <pic:cNvPicPr>
                      <a:picLocks noChangeAspect="1" noChangeArrowheads="1"/>
                    </pic:cNvPicPr>
                  </pic:nvPicPr>
                  <pic:blipFill>
                    <a:blip r:embed="rId18" cstate="print"/>
                    <a:srcRect/>
                    <a:stretch>
                      <a:fillRect/>
                    </a:stretch>
                  </pic:blipFill>
                  <pic:spPr bwMode="auto">
                    <a:xfrm>
                      <a:off x="0" y="0"/>
                      <a:ext cx="3772694" cy="1170663"/>
                    </a:xfrm>
                    <a:prstGeom prst="rect">
                      <a:avLst/>
                    </a:prstGeom>
                    <a:noFill/>
                    <a:ln w="9525">
                      <a:noFill/>
                      <a:miter lim="800000"/>
                      <a:headEnd/>
                      <a:tailEnd/>
                    </a:ln>
                  </pic:spPr>
                </pic:pic>
              </a:graphicData>
            </a:graphic>
          </wp:inline>
        </w:drawing>
      </w:r>
      <w:r>
        <w:rPr>
          <w:noProof/>
          <w:lang w:eastAsia="es-CO"/>
        </w:rPr>
        <w:t xml:space="preserve"> </w:t>
      </w:r>
    </w:p>
    <w:p w:rsidR="00DB3862" w:rsidRPr="001C78B0" w:rsidRDefault="00DB3862" w:rsidP="00DB3862">
      <w:pPr>
        <w:pStyle w:val="Prrafodelista"/>
        <w:numPr>
          <w:ilvl w:val="0"/>
          <w:numId w:val="1"/>
        </w:numPr>
        <w:spacing w:line="240" w:lineRule="auto"/>
        <w:rPr>
          <w:b/>
          <w:noProof/>
          <w:lang w:eastAsia="es-CO"/>
        </w:rPr>
      </w:pPr>
      <w:r w:rsidRPr="001C78B0">
        <w:rPr>
          <w:b/>
          <w:noProof/>
          <w:lang w:eastAsia="es-CO"/>
        </w:rPr>
        <w:t>DIFRACCION</w:t>
      </w:r>
    </w:p>
    <w:p w:rsidR="00DB3862" w:rsidRPr="001C78B0" w:rsidRDefault="00DB3862" w:rsidP="00DB3862">
      <w:pPr>
        <w:shd w:val="clear" w:color="auto" w:fill="FFFFFF"/>
        <w:spacing w:before="96" w:after="12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L</w:t>
      </w:r>
      <w:r w:rsidRPr="00D07821">
        <w:rPr>
          <w:rFonts w:ascii="Arial" w:eastAsia="Times New Roman" w:hAnsi="Arial" w:cs="Arial"/>
          <w:sz w:val="20"/>
          <w:szCs w:val="20"/>
          <w:lang w:eastAsia="es-CO"/>
        </w:rPr>
        <w:t>a</w:t>
      </w:r>
      <w:r w:rsidRPr="001C78B0">
        <w:rPr>
          <w:rFonts w:ascii="Arial" w:eastAsia="Times New Roman" w:hAnsi="Arial" w:cs="Arial"/>
          <w:sz w:val="20"/>
          <w:szCs w:val="20"/>
          <w:lang w:eastAsia="es-CO"/>
        </w:rPr>
        <w:t> </w:t>
      </w:r>
      <w:r w:rsidRPr="00D07821">
        <w:rPr>
          <w:rFonts w:ascii="Arial" w:eastAsia="Times New Roman" w:hAnsi="Arial" w:cs="Arial"/>
          <w:b/>
          <w:bCs/>
          <w:sz w:val="20"/>
          <w:szCs w:val="20"/>
          <w:lang w:eastAsia="es-CO"/>
        </w:rPr>
        <w:t>difracción</w:t>
      </w:r>
      <w:r w:rsidRPr="001C78B0">
        <w:rPr>
          <w:rFonts w:ascii="Arial" w:eastAsia="Times New Roman" w:hAnsi="Arial" w:cs="Arial"/>
          <w:sz w:val="20"/>
          <w:szCs w:val="20"/>
          <w:lang w:eastAsia="es-CO"/>
        </w:rPr>
        <w:t> </w:t>
      </w:r>
      <w:r w:rsidRPr="00D07821">
        <w:rPr>
          <w:rFonts w:ascii="Arial" w:eastAsia="Times New Roman" w:hAnsi="Arial" w:cs="Arial"/>
          <w:sz w:val="20"/>
          <w:szCs w:val="20"/>
          <w:lang w:eastAsia="es-CO"/>
        </w:rPr>
        <w:t>es un fenómeno característico de las</w:t>
      </w:r>
      <w:r w:rsidRPr="001C78B0">
        <w:rPr>
          <w:rFonts w:ascii="Arial" w:eastAsia="Times New Roman" w:hAnsi="Arial" w:cs="Arial"/>
          <w:sz w:val="20"/>
          <w:szCs w:val="20"/>
          <w:lang w:eastAsia="es-CO"/>
        </w:rPr>
        <w:t> </w:t>
      </w:r>
      <w:hyperlink r:id="rId19" w:tooltip="Onda (física)" w:history="1">
        <w:r w:rsidRPr="001C78B0">
          <w:rPr>
            <w:rFonts w:ascii="Arial" w:eastAsia="Times New Roman" w:hAnsi="Arial" w:cs="Arial"/>
            <w:sz w:val="20"/>
            <w:szCs w:val="20"/>
            <w:lang w:eastAsia="es-CO"/>
          </w:rPr>
          <w:t>ondas</w:t>
        </w:r>
      </w:hyperlink>
      <w:r w:rsidRPr="00D07821">
        <w:rPr>
          <w:rFonts w:ascii="Arial" w:eastAsia="Times New Roman" w:hAnsi="Arial" w:cs="Arial"/>
          <w:sz w:val="20"/>
          <w:szCs w:val="20"/>
          <w:lang w:eastAsia="es-CO"/>
        </w:rPr>
        <w:t>, éste se basa en el curvado y esparcido de las ondas cuando encuentran un obstáculo o al atravesar una rendija. La difracción ocurre en todo tipo de ondas, desde ondas</w:t>
      </w:r>
      <w:r w:rsidRPr="001C78B0">
        <w:rPr>
          <w:rFonts w:ascii="Arial" w:eastAsia="Times New Roman" w:hAnsi="Arial" w:cs="Arial"/>
          <w:sz w:val="20"/>
          <w:szCs w:val="20"/>
          <w:lang w:eastAsia="es-CO"/>
        </w:rPr>
        <w:t> </w:t>
      </w:r>
      <w:hyperlink r:id="rId20" w:tooltip="Sonido" w:history="1">
        <w:r w:rsidRPr="001C78B0">
          <w:rPr>
            <w:rFonts w:ascii="Arial" w:eastAsia="Times New Roman" w:hAnsi="Arial" w:cs="Arial"/>
            <w:sz w:val="20"/>
            <w:szCs w:val="20"/>
            <w:lang w:eastAsia="es-CO"/>
          </w:rPr>
          <w:t>sonoras</w:t>
        </w:r>
      </w:hyperlink>
      <w:r w:rsidRPr="00D07821">
        <w:rPr>
          <w:rFonts w:ascii="Arial" w:eastAsia="Times New Roman" w:hAnsi="Arial" w:cs="Arial"/>
          <w:sz w:val="20"/>
          <w:szCs w:val="20"/>
          <w:lang w:eastAsia="es-CO"/>
        </w:rPr>
        <w:t>, ondas en la superficie de un fluido y ondas electromagnéticas como la</w:t>
      </w:r>
      <w:r w:rsidRPr="001C78B0">
        <w:rPr>
          <w:rFonts w:ascii="Arial" w:eastAsia="Times New Roman" w:hAnsi="Arial" w:cs="Arial"/>
          <w:sz w:val="20"/>
          <w:szCs w:val="20"/>
          <w:lang w:eastAsia="es-CO"/>
        </w:rPr>
        <w:t> </w:t>
      </w:r>
      <w:hyperlink r:id="rId21" w:tooltip="Luz" w:history="1">
        <w:r w:rsidRPr="001C78B0">
          <w:rPr>
            <w:rFonts w:ascii="Arial" w:eastAsia="Times New Roman" w:hAnsi="Arial" w:cs="Arial"/>
            <w:sz w:val="20"/>
            <w:szCs w:val="20"/>
            <w:lang w:eastAsia="es-CO"/>
          </w:rPr>
          <w:t>luz</w:t>
        </w:r>
      </w:hyperlink>
      <w:r w:rsidRPr="001C78B0">
        <w:rPr>
          <w:rFonts w:ascii="Arial" w:eastAsia="Times New Roman" w:hAnsi="Arial" w:cs="Arial"/>
          <w:sz w:val="20"/>
          <w:szCs w:val="20"/>
          <w:lang w:eastAsia="es-CO"/>
        </w:rPr>
        <w:t> </w:t>
      </w:r>
      <w:r w:rsidRPr="00D07821">
        <w:rPr>
          <w:rFonts w:ascii="Arial" w:eastAsia="Times New Roman" w:hAnsi="Arial" w:cs="Arial"/>
          <w:sz w:val="20"/>
          <w:szCs w:val="20"/>
          <w:lang w:eastAsia="es-CO"/>
        </w:rPr>
        <w:t>y las</w:t>
      </w:r>
      <w:r w:rsidRPr="001C78B0">
        <w:rPr>
          <w:rFonts w:ascii="Arial" w:eastAsia="Times New Roman" w:hAnsi="Arial" w:cs="Arial"/>
          <w:sz w:val="20"/>
          <w:szCs w:val="20"/>
          <w:lang w:eastAsia="es-CO"/>
        </w:rPr>
        <w:t> </w:t>
      </w:r>
      <w:hyperlink r:id="rId22" w:tooltip="Onda de radio" w:history="1">
        <w:r w:rsidRPr="001C78B0">
          <w:rPr>
            <w:rFonts w:ascii="Arial" w:eastAsia="Times New Roman" w:hAnsi="Arial" w:cs="Arial"/>
            <w:sz w:val="20"/>
            <w:szCs w:val="20"/>
            <w:lang w:eastAsia="es-CO"/>
          </w:rPr>
          <w:t>ondas de radio</w:t>
        </w:r>
      </w:hyperlink>
      <w:r w:rsidRPr="00D07821">
        <w:rPr>
          <w:rFonts w:ascii="Arial" w:eastAsia="Times New Roman" w:hAnsi="Arial" w:cs="Arial"/>
          <w:sz w:val="20"/>
          <w:szCs w:val="20"/>
          <w:lang w:eastAsia="es-CO"/>
        </w:rPr>
        <w:t xml:space="preserve">. </w:t>
      </w:r>
      <w:r w:rsidRPr="00D07821">
        <w:rPr>
          <w:rFonts w:ascii="Arial" w:eastAsia="Times New Roman" w:hAnsi="Arial" w:cs="Arial"/>
          <w:sz w:val="20"/>
          <w:szCs w:val="20"/>
          <w:lang w:eastAsia="es-CO"/>
        </w:rPr>
        <w:lastRenderedPageBreak/>
        <w:t>También sucede cuando un grupo de ondas de tamaño finito se propaga; por ejemplo, por causa de la difracción, un haz angosto de ondas de luz de un</w:t>
      </w:r>
      <w:r w:rsidRPr="001C78B0">
        <w:rPr>
          <w:rFonts w:ascii="Arial" w:eastAsia="Times New Roman" w:hAnsi="Arial" w:cs="Arial"/>
          <w:sz w:val="20"/>
          <w:szCs w:val="20"/>
          <w:lang w:eastAsia="es-CO"/>
        </w:rPr>
        <w:t> </w:t>
      </w:r>
      <w:hyperlink r:id="rId23" w:tooltip="Láser" w:history="1">
        <w:r w:rsidRPr="001C78B0">
          <w:rPr>
            <w:rFonts w:ascii="Arial" w:eastAsia="Times New Roman" w:hAnsi="Arial" w:cs="Arial"/>
            <w:sz w:val="20"/>
            <w:szCs w:val="20"/>
            <w:lang w:eastAsia="es-CO"/>
          </w:rPr>
          <w:t>láser</w:t>
        </w:r>
      </w:hyperlink>
      <w:r w:rsidRPr="001C78B0">
        <w:rPr>
          <w:rFonts w:ascii="Arial" w:eastAsia="Times New Roman" w:hAnsi="Arial" w:cs="Arial"/>
          <w:sz w:val="20"/>
          <w:szCs w:val="20"/>
          <w:lang w:eastAsia="es-CO"/>
        </w:rPr>
        <w:t> </w:t>
      </w:r>
      <w:proofErr w:type="gramStart"/>
      <w:r w:rsidRPr="00D07821">
        <w:rPr>
          <w:rFonts w:ascii="Arial" w:eastAsia="Times New Roman" w:hAnsi="Arial" w:cs="Arial"/>
          <w:sz w:val="20"/>
          <w:szCs w:val="20"/>
          <w:lang w:eastAsia="es-CO"/>
        </w:rPr>
        <w:t>deben</w:t>
      </w:r>
      <w:proofErr w:type="gramEnd"/>
      <w:r w:rsidRPr="00D07821">
        <w:rPr>
          <w:rFonts w:ascii="Arial" w:eastAsia="Times New Roman" w:hAnsi="Arial" w:cs="Arial"/>
          <w:sz w:val="20"/>
          <w:szCs w:val="20"/>
          <w:lang w:eastAsia="es-CO"/>
        </w:rPr>
        <w:t xml:space="preserve"> finalmente divergir en un rayo más amplio a una cierta distancia del emisor.</w:t>
      </w:r>
      <w:r>
        <w:rPr>
          <w:rFonts w:ascii="Arial" w:eastAsia="Times New Roman" w:hAnsi="Arial" w:cs="Arial"/>
          <w:sz w:val="20"/>
          <w:szCs w:val="20"/>
          <w:lang w:eastAsia="es-CO"/>
        </w:rPr>
        <w:t xml:space="preserve"> Las ondas de sonido  se doblan en las esquinas y por el sonido se puede escuchar pese a no estar en la dirección de su propagación y puede también pasar por las puertas y ventanas.</w:t>
      </w:r>
    </w:p>
    <w:p w:rsidR="00DB3862" w:rsidRPr="00D07821" w:rsidRDefault="00DB3862" w:rsidP="00DB3862">
      <w:pPr>
        <w:shd w:val="clear" w:color="auto" w:fill="FFFFFF"/>
        <w:spacing w:before="96" w:after="12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difracción</w:t>
      </w:r>
      <w:r w:rsidRPr="00D07821">
        <w:rPr>
          <w:rFonts w:ascii="Arial" w:eastAsia="Times New Roman" w:hAnsi="Arial" w:cs="Arial"/>
          <w:color w:val="000000"/>
          <w:sz w:val="20"/>
          <w:szCs w:val="20"/>
          <w:lang w:eastAsia="es-CO"/>
        </w:rPr>
        <w:t xml:space="preserve"> se produce cuando la longitud de onda es mayor que las dimensiones del objeto</w:t>
      </w:r>
      <w:r>
        <w:rPr>
          <w:rFonts w:ascii="Arial" w:eastAsia="Times New Roman" w:hAnsi="Arial" w:cs="Arial"/>
          <w:color w:val="000000"/>
          <w:sz w:val="20"/>
          <w:szCs w:val="20"/>
          <w:lang w:eastAsia="es-CO"/>
        </w:rPr>
        <w:t xml:space="preserve"> o la rendija</w:t>
      </w:r>
      <w:r w:rsidRPr="00D07821">
        <w:rPr>
          <w:rFonts w:ascii="Arial" w:eastAsia="Times New Roman" w:hAnsi="Arial" w:cs="Arial"/>
          <w:color w:val="000000"/>
          <w:sz w:val="20"/>
          <w:szCs w:val="20"/>
          <w:lang w:eastAsia="es-CO"/>
        </w:rPr>
        <w:t>, por tanto, los efectos de la difracción disminuyen hasta hacerse indetectables a medida que el tamaño del objeto aumenta comparado con la longitud de onda.</w:t>
      </w:r>
    </w:p>
    <w:p w:rsidR="00DB3862" w:rsidRPr="001C78B0" w:rsidRDefault="00DB3862" w:rsidP="00DB3862">
      <w:pPr>
        <w:spacing w:line="240" w:lineRule="auto"/>
        <w:rPr>
          <w:rFonts w:ascii="Arial" w:hAnsi="Arial" w:cs="Arial"/>
          <w:sz w:val="20"/>
          <w:szCs w:val="20"/>
        </w:rPr>
      </w:pPr>
      <w:r w:rsidRPr="001C78B0">
        <w:rPr>
          <w:rFonts w:ascii="Arial" w:hAnsi="Arial" w:cs="Arial"/>
          <w:sz w:val="20"/>
          <w:szCs w:val="20"/>
        </w:rPr>
        <w:t>Al atravesar una rendija de ancho  d menor que la longitud de onda se produce la difracción</w:t>
      </w:r>
    </w:p>
    <w:tbl>
      <w:tblPr>
        <w:tblStyle w:val="Tablaconcuadrcula"/>
        <w:tblW w:w="0" w:type="auto"/>
        <w:tblLook w:val="04A0" w:firstRow="1" w:lastRow="0" w:firstColumn="1" w:lastColumn="0" w:noHBand="0" w:noVBand="1"/>
      </w:tblPr>
      <w:tblGrid>
        <w:gridCol w:w="3227"/>
        <w:gridCol w:w="3685"/>
      </w:tblGrid>
      <w:tr w:rsidR="00DB3862" w:rsidTr="000C3449">
        <w:tc>
          <w:tcPr>
            <w:tcW w:w="3227" w:type="dxa"/>
          </w:tcPr>
          <w:p w:rsidR="00DB3862" w:rsidRDefault="00DB3862" w:rsidP="000C3449">
            <w:r w:rsidRPr="005403F7">
              <w:rPr>
                <w:noProof/>
                <w:lang w:eastAsia="es-CO"/>
              </w:rPr>
              <w:drawing>
                <wp:inline distT="0" distB="0" distL="0" distR="0" wp14:anchorId="70B30DD9" wp14:editId="2027301A">
                  <wp:extent cx="1851115" cy="1897811"/>
                  <wp:effectExtent l="19050" t="0" r="0" b="0"/>
                  <wp:docPr id="9" name="Imagen 22" descr="http://www.tecnoedu.com/Pasco/img/WA9899Ejem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cnoedu.com/Pasco/img/WA9899Ejemplos.jpg"/>
                          <pic:cNvPicPr>
                            <a:picLocks noChangeAspect="1" noChangeArrowheads="1"/>
                          </pic:cNvPicPr>
                        </pic:nvPicPr>
                        <pic:blipFill>
                          <a:blip r:embed="rId24" cstate="print"/>
                          <a:srcRect/>
                          <a:stretch>
                            <a:fillRect/>
                          </a:stretch>
                        </pic:blipFill>
                        <pic:spPr bwMode="auto">
                          <a:xfrm>
                            <a:off x="0" y="0"/>
                            <a:ext cx="1867010" cy="1914107"/>
                          </a:xfrm>
                          <a:prstGeom prst="rect">
                            <a:avLst/>
                          </a:prstGeom>
                          <a:noFill/>
                          <a:ln w="9525">
                            <a:noFill/>
                            <a:miter lim="800000"/>
                            <a:headEnd/>
                            <a:tailEnd/>
                          </a:ln>
                        </pic:spPr>
                      </pic:pic>
                    </a:graphicData>
                  </a:graphic>
                </wp:inline>
              </w:drawing>
            </w:r>
          </w:p>
          <w:p w:rsidR="00DB3862" w:rsidRDefault="00DB3862" w:rsidP="000C3449"/>
        </w:tc>
        <w:tc>
          <w:tcPr>
            <w:tcW w:w="3685" w:type="dxa"/>
          </w:tcPr>
          <w:p w:rsidR="00DB3862" w:rsidRDefault="00DB3862" w:rsidP="000C3449">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2359025</wp:posOffset>
                      </wp:positionH>
                      <wp:positionV relativeFrom="paragraph">
                        <wp:posOffset>330347</wp:posOffset>
                      </wp:positionV>
                      <wp:extent cx="2018665" cy="1384935"/>
                      <wp:effectExtent l="0" t="0" r="635" b="571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38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862" w:rsidRPr="00DE541A" w:rsidRDefault="00DB3862" w:rsidP="00DB3862">
                                  <w:pPr>
                                    <w:rPr>
                                      <w:sz w:val="18"/>
                                      <w:szCs w:val="18"/>
                                    </w:rPr>
                                  </w:pPr>
                                  <w:r w:rsidRPr="00DE541A">
                                    <w:rPr>
                                      <w:rFonts w:ascii="Arial" w:eastAsia="Times New Roman" w:hAnsi="Arial" w:cs="Arial"/>
                                      <w:color w:val="000000"/>
                                      <w:sz w:val="18"/>
                                      <w:szCs w:val="18"/>
                                      <w:lang w:eastAsia="es-CO"/>
                                    </w:rPr>
                                    <w:t>Comparación entre los patrones de difracción e interferencia producidos por una doble rendija (arriba) y cinco rendijas (abajo).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7" type="#_x0000_t202" style="position:absolute;margin-left:185.75pt;margin-top:26pt;width:158.95pt;height:10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mfjAIAACA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" stroked="f">
                      <v:textbox>
                        <w:txbxContent>
                          <w:p w:rsidR="00DB3862" w:rsidRPr="00DE541A" w:rsidRDefault="00DB3862" w:rsidP="00DB3862">
                            <w:pPr>
                              <w:rPr>
                                <w:sz w:val="18"/>
                                <w:szCs w:val="18"/>
                              </w:rPr>
                            </w:pPr>
                            <w:r w:rsidRPr="00DE541A">
                              <w:rPr>
                                <w:rFonts w:ascii="Arial" w:eastAsia="Times New Roman" w:hAnsi="Arial" w:cs="Arial"/>
                                <w:color w:val="000000"/>
                                <w:sz w:val="18"/>
                                <w:szCs w:val="18"/>
                                <w:lang w:eastAsia="es-CO"/>
                              </w:rPr>
                              <w:t>Comparación entre los patrones de difracción e interferencia producidos por una doble rendija (arriba) y cinco rendijas (abajo).</w:t>
                            </w:r>
                          </w:p>
                        </w:txbxContent>
                      </v:textbox>
                    </v:shape>
                  </w:pict>
                </mc:Fallback>
              </mc:AlternateContent>
            </w:r>
            <w:r w:rsidRPr="005403F7">
              <w:rPr>
                <w:noProof/>
                <w:lang w:eastAsia="es-CO"/>
              </w:rPr>
              <w:drawing>
                <wp:inline distT="0" distB="0" distL="0" distR="0" wp14:anchorId="52B13A1B" wp14:editId="740F0D60">
                  <wp:extent cx="2003177" cy="1958920"/>
                  <wp:effectExtent l="0" t="19050" r="0" b="3230"/>
                  <wp:docPr id="10" name="Imagen 25" descr="http://www2.uah.es/edejesus/ampliaciones/EQEM/Difraccion/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2.uah.es/edejesus/ampliaciones/EQEM/Difraccion/Image2.gif"/>
                          <pic:cNvPicPr>
                            <a:picLocks noChangeAspect="1" noChangeArrowheads="1"/>
                          </pic:cNvPicPr>
                        </pic:nvPicPr>
                        <pic:blipFill>
                          <a:blip r:embed="rId25" cstate="print"/>
                          <a:srcRect/>
                          <a:stretch>
                            <a:fillRect/>
                          </a:stretch>
                        </pic:blipFill>
                        <pic:spPr bwMode="auto">
                          <a:xfrm rot="16200000" flipV="1">
                            <a:off x="0" y="0"/>
                            <a:ext cx="2009201" cy="1964811"/>
                          </a:xfrm>
                          <a:prstGeom prst="rect">
                            <a:avLst/>
                          </a:prstGeom>
                          <a:noFill/>
                          <a:ln w="9525">
                            <a:noFill/>
                            <a:miter lim="800000"/>
                            <a:headEnd/>
                            <a:tailEnd/>
                          </a:ln>
                        </pic:spPr>
                      </pic:pic>
                    </a:graphicData>
                  </a:graphic>
                </wp:inline>
              </w:drawing>
            </w:r>
          </w:p>
        </w:tc>
      </w:tr>
    </w:tbl>
    <w:p w:rsidR="00DB3862" w:rsidRPr="00A2504F" w:rsidRDefault="00DB3862" w:rsidP="00DB3862">
      <w:pPr>
        <w:pStyle w:val="Prrafodelista"/>
        <w:numPr>
          <w:ilvl w:val="0"/>
          <w:numId w:val="1"/>
        </w:numPr>
        <w:spacing w:line="240" w:lineRule="auto"/>
        <w:rPr>
          <w:b/>
        </w:rPr>
      </w:pPr>
      <w:r w:rsidRPr="00A2504F">
        <w:rPr>
          <w:b/>
        </w:rPr>
        <w:t>INTERFERENCIA DE ONDAS</w:t>
      </w:r>
    </w:p>
    <w:p w:rsidR="00DB3862" w:rsidRPr="00A2504F" w:rsidRDefault="00DB3862" w:rsidP="00DB3862">
      <w:pPr>
        <w:spacing w:line="240" w:lineRule="auto"/>
        <w:jc w:val="both"/>
        <w:rPr>
          <w:sz w:val="20"/>
          <w:szCs w:val="20"/>
        </w:rPr>
      </w:pPr>
      <w:r w:rsidRPr="00A2504F">
        <w:rPr>
          <w:rFonts w:ascii="Arial" w:hAnsi="Arial" w:cs="Arial"/>
          <w:sz w:val="20"/>
          <w:szCs w:val="20"/>
          <w:shd w:val="clear" w:color="auto" w:fill="FFFFFF"/>
        </w:rPr>
        <w:t>La</w:t>
      </w:r>
      <w:r w:rsidRPr="00A2504F">
        <w:rPr>
          <w:rStyle w:val="apple-converted-space"/>
          <w:rFonts w:ascii="Arial" w:hAnsi="Arial" w:cs="Arial"/>
          <w:sz w:val="20"/>
          <w:szCs w:val="20"/>
          <w:shd w:val="clear" w:color="auto" w:fill="FFFFFF"/>
        </w:rPr>
        <w:t> </w:t>
      </w:r>
      <w:r w:rsidRPr="00A2504F">
        <w:rPr>
          <w:rFonts w:ascii="Arial" w:hAnsi="Arial" w:cs="Arial"/>
          <w:b/>
          <w:bCs/>
          <w:sz w:val="20"/>
          <w:szCs w:val="20"/>
          <w:shd w:val="clear" w:color="auto" w:fill="FFFFFF"/>
        </w:rPr>
        <w:t>interferencia</w:t>
      </w:r>
      <w:r w:rsidRPr="00A2504F">
        <w:rPr>
          <w:rStyle w:val="apple-converted-space"/>
          <w:rFonts w:ascii="Arial" w:hAnsi="Arial" w:cs="Arial"/>
          <w:sz w:val="20"/>
          <w:szCs w:val="20"/>
          <w:shd w:val="clear" w:color="auto" w:fill="FFFFFF"/>
        </w:rPr>
        <w:t> </w:t>
      </w:r>
      <w:r w:rsidRPr="00A2504F">
        <w:rPr>
          <w:rFonts w:ascii="Arial" w:hAnsi="Arial" w:cs="Arial"/>
          <w:sz w:val="20"/>
          <w:szCs w:val="20"/>
          <w:shd w:val="clear" w:color="auto" w:fill="FFFFFF"/>
        </w:rPr>
        <w:t>es un fenómeno en el que dos o más ondas se superponen para formar una onda resultante de mayor o menor amplitud. El efecto de interferencia puede ser observado en cualquier tipo de ondas, como luz, radio, sonido, ondas en la superficie del agua, etc</w:t>
      </w:r>
      <w:r>
        <w:rPr>
          <w:rFonts w:ascii="Arial" w:hAnsi="Arial" w:cs="Arial"/>
          <w:sz w:val="20"/>
          <w:szCs w:val="20"/>
          <w:shd w:val="clear" w:color="auto" w:fill="FFFFFF"/>
        </w:rPr>
        <w:t>. Por ejemplo al sintonizar una emisora, las ondas de celular pueden interferir con las de radio.</w:t>
      </w:r>
    </w:p>
    <w:p w:rsidR="00DB3862" w:rsidRPr="00A2504F" w:rsidRDefault="00DB3862" w:rsidP="00DB3862">
      <w:pPr>
        <w:pStyle w:val="NormalWeb"/>
        <w:shd w:val="clear" w:color="auto" w:fill="FFFFFF"/>
        <w:spacing w:before="96" w:beforeAutospacing="0" w:after="120" w:afterAutospacing="0"/>
        <w:jc w:val="both"/>
        <w:rPr>
          <w:rFonts w:ascii="Arial" w:hAnsi="Arial" w:cs="Arial"/>
          <w:sz w:val="20"/>
          <w:szCs w:val="20"/>
        </w:rPr>
      </w:pPr>
      <w:r w:rsidRPr="00A2504F">
        <w:rPr>
          <w:rFonts w:ascii="Arial" w:hAnsi="Arial" w:cs="Arial"/>
          <w:sz w:val="20"/>
          <w:szCs w:val="20"/>
        </w:rPr>
        <w:t>En la mecánica ondulatoria la interferencia es el resultado de la superposición de dos o más</w:t>
      </w:r>
      <w:r w:rsidRPr="00A2504F">
        <w:rPr>
          <w:rStyle w:val="apple-converted-space"/>
          <w:rFonts w:ascii="Arial" w:hAnsi="Arial" w:cs="Arial"/>
          <w:sz w:val="20"/>
          <w:szCs w:val="20"/>
        </w:rPr>
        <w:t> </w:t>
      </w:r>
      <w:hyperlink r:id="rId26" w:tooltip="Onda (física)" w:history="1">
        <w:r w:rsidRPr="00A2504F">
          <w:rPr>
            <w:rStyle w:val="Hipervnculo"/>
            <w:rFonts w:ascii="Arial" w:hAnsi="Arial" w:cs="Arial"/>
            <w:sz w:val="20"/>
            <w:szCs w:val="20"/>
          </w:rPr>
          <w:t>ondas</w:t>
        </w:r>
      </w:hyperlink>
      <w:r w:rsidRPr="00A2504F">
        <w:rPr>
          <w:rFonts w:ascii="Arial" w:hAnsi="Arial" w:cs="Arial"/>
          <w:sz w:val="20"/>
          <w:szCs w:val="20"/>
        </w:rPr>
        <w:t>, resultando en la creación de un nuevo patrón de ondas. Aunque la acepción más usual para interferencia se refiere a la superposición de dos o más ondas de</w:t>
      </w:r>
      <w:r w:rsidRPr="00A2504F">
        <w:rPr>
          <w:rStyle w:val="apple-converted-space"/>
          <w:rFonts w:ascii="Arial" w:hAnsi="Arial" w:cs="Arial"/>
          <w:sz w:val="20"/>
          <w:szCs w:val="20"/>
        </w:rPr>
        <w:t> </w:t>
      </w:r>
      <w:hyperlink r:id="rId27" w:tooltip="Frecuencia" w:history="1">
        <w:r w:rsidRPr="00A2504F">
          <w:rPr>
            <w:rStyle w:val="Hipervnculo"/>
            <w:rFonts w:ascii="Arial" w:hAnsi="Arial" w:cs="Arial"/>
            <w:sz w:val="20"/>
            <w:szCs w:val="20"/>
          </w:rPr>
          <w:t>frecuencia</w:t>
        </w:r>
      </w:hyperlink>
      <w:r w:rsidRPr="00A2504F">
        <w:rPr>
          <w:rStyle w:val="apple-converted-space"/>
          <w:rFonts w:ascii="Arial" w:hAnsi="Arial" w:cs="Arial"/>
          <w:sz w:val="20"/>
          <w:szCs w:val="20"/>
        </w:rPr>
        <w:t> </w:t>
      </w:r>
      <w:r w:rsidRPr="00A2504F">
        <w:rPr>
          <w:rFonts w:ascii="Arial" w:hAnsi="Arial" w:cs="Arial"/>
          <w:sz w:val="20"/>
          <w:szCs w:val="20"/>
        </w:rPr>
        <w:t>idéntica o similar. Matemáticamente, la</w:t>
      </w:r>
      <w:r>
        <w:rPr>
          <w:rFonts w:ascii="Arial" w:hAnsi="Arial" w:cs="Arial"/>
          <w:sz w:val="20"/>
          <w:szCs w:val="20"/>
        </w:rPr>
        <w:t xml:space="preserve"> </w:t>
      </w:r>
      <w:hyperlink r:id="rId28" w:tooltip="Onda (física)" w:history="1">
        <w:r w:rsidRPr="00A2504F">
          <w:rPr>
            <w:rStyle w:val="Hipervnculo"/>
            <w:rFonts w:ascii="Arial" w:hAnsi="Arial" w:cs="Arial"/>
            <w:sz w:val="20"/>
            <w:szCs w:val="20"/>
          </w:rPr>
          <w:t>onda</w:t>
        </w:r>
      </w:hyperlink>
      <w:r w:rsidRPr="00A2504F">
        <w:rPr>
          <w:rStyle w:val="apple-converted-space"/>
          <w:rFonts w:ascii="Arial" w:hAnsi="Arial" w:cs="Arial"/>
          <w:sz w:val="20"/>
          <w:szCs w:val="20"/>
        </w:rPr>
        <w:t> </w:t>
      </w:r>
      <w:r w:rsidRPr="00A2504F">
        <w:rPr>
          <w:rFonts w:ascii="Arial" w:hAnsi="Arial" w:cs="Arial"/>
          <w:sz w:val="20"/>
          <w:szCs w:val="20"/>
        </w:rPr>
        <w:t>resultante es la</w:t>
      </w:r>
      <w:r w:rsidRPr="00A2504F">
        <w:rPr>
          <w:rStyle w:val="apple-converted-space"/>
          <w:rFonts w:ascii="Arial" w:hAnsi="Arial" w:cs="Arial"/>
          <w:sz w:val="20"/>
          <w:szCs w:val="20"/>
        </w:rPr>
        <w:t> </w:t>
      </w:r>
      <w:hyperlink r:id="rId29" w:tooltip="Suma algebraica" w:history="1">
        <w:r w:rsidRPr="00A2504F">
          <w:rPr>
            <w:rStyle w:val="Hipervnculo"/>
            <w:rFonts w:ascii="Arial" w:hAnsi="Arial" w:cs="Arial"/>
            <w:sz w:val="20"/>
            <w:szCs w:val="20"/>
          </w:rPr>
          <w:t>suma algebraica</w:t>
        </w:r>
      </w:hyperlink>
      <w:r w:rsidRPr="00A2504F">
        <w:rPr>
          <w:rStyle w:val="apple-converted-space"/>
          <w:rFonts w:ascii="Arial" w:hAnsi="Arial" w:cs="Arial"/>
          <w:sz w:val="20"/>
          <w:szCs w:val="20"/>
        </w:rPr>
        <w:t> </w:t>
      </w:r>
      <w:r w:rsidRPr="00A2504F">
        <w:rPr>
          <w:rFonts w:ascii="Arial" w:hAnsi="Arial" w:cs="Arial"/>
          <w:sz w:val="20"/>
          <w:szCs w:val="20"/>
        </w:rPr>
        <w:t>de las</w:t>
      </w:r>
      <w:r w:rsidRPr="00A2504F">
        <w:rPr>
          <w:rStyle w:val="apple-converted-space"/>
          <w:rFonts w:ascii="Arial" w:hAnsi="Arial" w:cs="Arial"/>
          <w:sz w:val="20"/>
          <w:szCs w:val="20"/>
        </w:rPr>
        <w:t> </w:t>
      </w:r>
      <w:hyperlink r:id="rId30" w:tooltip="Onda (física)" w:history="1">
        <w:r w:rsidRPr="00A2504F">
          <w:rPr>
            <w:rStyle w:val="Hipervnculo"/>
            <w:rFonts w:ascii="Arial" w:hAnsi="Arial" w:cs="Arial"/>
            <w:sz w:val="20"/>
            <w:szCs w:val="20"/>
          </w:rPr>
          <w:t>ondas</w:t>
        </w:r>
      </w:hyperlink>
      <w:r w:rsidRPr="00A2504F">
        <w:rPr>
          <w:rStyle w:val="apple-converted-space"/>
          <w:rFonts w:ascii="Arial" w:hAnsi="Arial" w:cs="Arial"/>
          <w:sz w:val="20"/>
          <w:szCs w:val="20"/>
        </w:rPr>
        <w:t> </w:t>
      </w:r>
      <w:r w:rsidRPr="00A2504F">
        <w:rPr>
          <w:rFonts w:ascii="Arial" w:hAnsi="Arial" w:cs="Arial"/>
          <w:sz w:val="20"/>
          <w:szCs w:val="20"/>
        </w:rPr>
        <w:t>incidentes, de tal forma que la</w:t>
      </w:r>
      <w:r w:rsidRPr="00A2504F">
        <w:rPr>
          <w:rStyle w:val="apple-converted-space"/>
          <w:rFonts w:ascii="Arial" w:hAnsi="Arial" w:cs="Arial"/>
          <w:sz w:val="20"/>
          <w:szCs w:val="20"/>
        </w:rPr>
        <w:t> </w:t>
      </w:r>
      <w:hyperlink r:id="rId31" w:tooltip="Función de onda" w:history="1">
        <w:r w:rsidRPr="00A2504F">
          <w:rPr>
            <w:rStyle w:val="Hipervnculo"/>
            <w:rFonts w:ascii="Arial" w:hAnsi="Arial" w:cs="Arial"/>
            <w:sz w:val="20"/>
            <w:szCs w:val="20"/>
          </w:rPr>
          <w:t>función de onda</w:t>
        </w:r>
      </w:hyperlink>
      <w:r w:rsidRPr="00A2504F">
        <w:rPr>
          <w:rStyle w:val="apple-converted-space"/>
          <w:rFonts w:ascii="Arial" w:hAnsi="Arial" w:cs="Arial"/>
          <w:sz w:val="20"/>
          <w:szCs w:val="20"/>
        </w:rPr>
        <w:t> </w:t>
      </w:r>
      <w:r w:rsidRPr="00A2504F">
        <w:rPr>
          <w:rFonts w:ascii="Arial" w:hAnsi="Arial" w:cs="Arial"/>
          <w:sz w:val="20"/>
          <w:szCs w:val="20"/>
        </w:rPr>
        <w:t>en un punto es la suma de todas las</w:t>
      </w:r>
      <w:r w:rsidRPr="00A2504F">
        <w:rPr>
          <w:rStyle w:val="apple-converted-space"/>
          <w:rFonts w:ascii="Arial" w:hAnsi="Arial" w:cs="Arial"/>
          <w:sz w:val="20"/>
          <w:szCs w:val="20"/>
        </w:rPr>
        <w:t> </w:t>
      </w:r>
      <w:hyperlink r:id="rId32" w:tooltip="Funciones de onda" w:history="1">
        <w:r w:rsidRPr="00A2504F">
          <w:rPr>
            <w:rStyle w:val="Hipervnculo"/>
            <w:rFonts w:ascii="Arial" w:hAnsi="Arial" w:cs="Arial"/>
            <w:sz w:val="20"/>
            <w:szCs w:val="20"/>
          </w:rPr>
          <w:t>funciones de onda</w:t>
        </w:r>
      </w:hyperlink>
      <w:r>
        <w:rPr>
          <w:rFonts w:ascii="Arial" w:hAnsi="Arial" w:cs="Arial"/>
          <w:sz w:val="20"/>
          <w:szCs w:val="20"/>
        </w:rPr>
        <w:t xml:space="preserve"> </w:t>
      </w:r>
      <w:r w:rsidRPr="00A2504F">
        <w:rPr>
          <w:rFonts w:ascii="Arial" w:hAnsi="Arial" w:cs="Arial"/>
          <w:sz w:val="20"/>
          <w:szCs w:val="20"/>
        </w:rPr>
        <w:t>en ese punto.</w:t>
      </w:r>
    </w:p>
    <w:p w:rsidR="00DB3862" w:rsidRDefault="00DB3862" w:rsidP="00DB3862">
      <w:pPr>
        <w:pStyle w:val="NormalWeb"/>
        <w:shd w:val="clear" w:color="auto" w:fill="FFFFFF"/>
        <w:spacing w:before="96" w:beforeAutospacing="0" w:after="120" w:afterAutospacing="0"/>
        <w:jc w:val="both"/>
        <w:rPr>
          <w:rFonts w:ascii="Arial" w:hAnsi="Arial" w:cs="Arial"/>
          <w:sz w:val="20"/>
          <w:szCs w:val="20"/>
        </w:rPr>
      </w:pPr>
      <w:r w:rsidRPr="00A2504F">
        <w:rPr>
          <w:rFonts w:ascii="Arial" w:hAnsi="Arial" w:cs="Arial"/>
          <w:sz w:val="20"/>
          <w:szCs w:val="20"/>
        </w:rPr>
        <w:t>El</w:t>
      </w:r>
      <w:r w:rsidRPr="00A2504F">
        <w:rPr>
          <w:rStyle w:val="apple-converted-space"/>
          <w:rFonts w:ascii="Arial" w:hAnsi="Arial" w:cs="Arial"/>
          <w:sz w:val="20"/>
          <w:szCs w:val="20"/>
        </w:rPr>
        <w:t> </w:t>
      </w:r>
      <w:r w:rsidRPr="00A2504F">
        <w:rPr>
          <w:rFonts w:ascii="Arial" w:hAnsi="Arial" w:cs="Arial"/>
          <w:b/>
          <w:bCs/>
          <w:sz w:val="20"/>
          <w:szCs w:val="20"/>
        </w:rPr>
        <w:t xml:space="preserve">principio de </w:t>
      </w:r>
      <w:proofErr w:type="gramStart"/>
      <w:r w:rsidRPr="00A2504F">
        <w:rPr>
          <w:rFonts w:ascii="Arial" w:hAnsi="Arial" w:cs="Arial"/>
          <w:b/>
          <w:bCs/>
          <w:sz w:val="20"/>
          <w:szCs w:val="20"/>
        </w:rPr>
        <w:t>superposición</w:t>
      </w:r>
      <w:r w:rsidRPr="00A2504F">
        <w:rPr>
          <w:rStyle w:val="apple-converted-space"/>
          <w:rFonts w:ascii="Arial" w:hAnsi="Arial" w:cs="Arial"/>
          <w:sz w:val="20"/>
          <w:szCs w:val="20"/>
        </w:rPr>
        <w:t> </w:t>
      </w:r>
      <w:r w:rsidRPr="00A2504F">
        <w:rPr>
          <w:rFonts w:ascii="Arial" w:hAnsi="Arial" w:cs="Arial"/>
          <w:sz w:val="20"/>
          <w:szCs w:val="20"/>
        </w:rPr>
        <w:t>.</w:t>
      </w:r>
      <w:proofErr w:type="gramEnd"/>
      <w:r w:rsidRPr="00A2504F">
        <w:rPr>
          <w:rFonts w:ascii="Arial" w:hAnsi="Arial" w:cs="Arial"/>
          <w:sz w:val="20"/>
          <w:szCs w:val="20"/>
        </w:rPr>
        <w:t xml:space="preserve"> Esto es consecuencia de que la</w:t>
      </w:r>
      <w:r w:rsidRPr="00A2504F">
        <w:rPr>
          <w:rStyle w:val="apple-converted-space"/>
          <w:rFonts w:ascii="Arial" w:hAnsi="Arial" w:cs="Arial"/>
          <w:sz w:val="20"/>
          <w:szCs w:val="20"/>
        </w:rPr>
        <w:t> </w:t>
      </w:r>
      <w:hyperlink r:id="rId33" w:tooltip="Ecuación de onda" w:history="1">
        <w:r w:rsidRPr="00A2504F">
          <w:rPr>
            <w:rStyle w:val="Hipervnculo"/>
            <w:rFonts w:ascii="Arial" w:hAnsi="Arial" w:cs="Arial"/>
            <w:sz w:val="20"/>
            <w:szCs w:val="20"/>
          </w:rPr>
          <w:t>Ecuación de onda</w:t>
        </w:r>
      </w:hyperlink>
      <w:r w:rsidRPr="00A2504F">
        <w:rPr>
          <w:rStyle w:val="apple-converted-space"/>
          <w:rFonts w:ascii="Arial" w:hAnsi="Arial" w:cs="Arial"/>
          <w:sz w:val="20"/>
          <w:szCs w:val="20"/>
        </w:rPr>
        <w:t> </w:t>
      </w:r>
      <w:r w:rsidRPr="00A2504F">
        <w:rPr>
          <w:rFonts w:ascii="Arial" w:hAnsi="Arial" w:cs="Arial"/>
          <w:sz w:val="20"/>
          <w:szCs w:val="20"/>
        </w:rPr>
        <w:t>es lineal, y por tanto si existen dos o más soluciones, cualquier</w:t>
      </w:r>
      <w:r w:rsidRPr="00A2504F">
        <w:rPr>
          <w:rStyle w:val="apple-converted-space"/>
          <w:rFonts w:ascii="Arial" w:hAnsi="Arial" w:cs="Arial"/>
          <w:sz w:val="20"/>
          <w:szCs w:val="20"/>
        </w:rPr>
        <w:t> </w:t>
      </w:r>
      <w:hyperlink r:id="rId34" w:tooltip="Combinación lineal" w:history="1">
        <w:r w:rsidRPr="00A2504F">
          <w:rPr>
            <w:rStyle w:val="Hipervnculo"/>
            <w:rFonts w:ascii="Arial" w:hAnsi="Arial" w:cs="Arial"/>
            <w:sz w:val="20"/>
            <w:szCs w:val="20"/>
          </w:rPr>
          <w:t>combinación lineal</w:t>
        </w:r>
      </w:hyperlink>
      <w:r w:rsidRPr="00A2504F">
        <w:rPr>
          <w:rStyle w:val="apple-converted-space"/>
          <w:rFonts w:ascii="Arial" w:hAnsi="Arial" w:cs="Arial"/>
          <w:sz w:val="20"/>
          <w:szCs w:val="20"/>
        </w:rPr>
        <w:t> </w:t>
      </w:r>
      <w:r w:rsidRPr="00A2504F">
        <w:rPr>
          <w:rFonts w:ascii="Arial" w:hAnsi="Arial" w:cs="Arial"/>
          <w:sz w:val="20"/>
          <w:szCs w:val="20"/>
        </w:rPr>
        <w:t>de ellas será también solución.</w:t>
      </w:r>
    </w:p>
    <w:p w:rsidR="00DB3862" w:rsidRDefault="00DB3862" w:rsidP="00DB3862">
      <w:pPr>
        <w:pStyle w:val="NormalWeb"/>
        <w:shd w:val="clear" w:color="auto" w:fill="FFFFFF"/>
        <w:spacing w:before="96" w:beforeAutospacing="0" w:after="120" w:afterAutospacing="0"/>
        <w:jc w:val="both"/>
        <w:rPr>
          <w:rFonts w:ascii="Arial" w:hAnsi="Arial" w:cs="Arial"/>
          <w:sz w:val="20"/>
          <w:szCs w:val="20"/>
        </w:rPr>
      </w:pPr>
      <w:r>
        <w:rPr>
          <w:rFonts w:ascii="Arial" w:hAnsi="Arial" w:cs="Arial"/>
          <w:sz w:val="20"/>
          <w:szCs w:val="20"/>
        </w:rPr>
        <w:t xml:space="preserve">La interferencia es constructiva si las ondas que interfieren coinciden en amplitudes y valles en la misma dirección. La interferencia es destructiva si las ondas que interfieren coinciden en amplitudes y valles en  direcciones opuestas. Ver </w:t>
      </w:r>
      <w:proofErr w:type="spellStart"/>
      <w:r>
        <w:rPr>
          <w:rFonts w:ascii="Arial" w:hAnsi="Arial" w:cs="Arial"/>
          <w:sz w:val="20"/>
          <w:szCs w:val="20"/>
        </w:rPr>
        <w:t>grafico</w:t>
      </w:r>
      <w:proofErr w:type="spellEnd"/>
      <w:r>
        <w:rPr>
          <w:rFonts w:ascii="Arial" w:hAnsi="Arial" w:cs="Arial"/>
          <w:sz w:val="20"/>
          <w:szCs w:val="20"/>
        </w:rPr>
        <w:t>:</w:t>
      </w:r>
    </w:p>
    <w:tbl>
      <w:tblPr>
        <w:tblStyle w:val="Tablaconcuadrcula"/>
        <w:tblW w:w="0" w:type="auto"/>
        <w:tblLook w:val="04A0" w:firstRow="1" w:lastRow="0" w:firstColumn="1" w:lastColumn="0" w:noHBand="0" w:noVBand="1"/>
      </w:tblPr>
      <w:tblGrid>
        <w:gridCol w:w="4663"/>
        <w:gridCol w:w="4663"/>
      </w:tblGrid>
      <w:tr w:rsidR="00DB3862" w:rsidTr="00DB3862">
        <w:trPr>
          <w:trHeight w:val="2757"/>
        </w:trPr>
        <w:tc>
          <w:tcPr>
            <w:tcW w:w="4663" w:type="dxa"/>
          </w:tcPr>
          <w:p w:rsidR="00DB3862" w:rsidRDefault="00DB3862" w:rsidP="000C3449">
            <w:pPr>
              <w:tabs>
                <w:tab w:val="left" w:pos="1589"/>
              </w:tabs>
              <w:rPr>
                <w:lang w:eastAsia="es-CO"/>
              </w:rPr>
            </w:pPr>
            <w:r w:rsidRPr="001C78B0">
              <w:rPr>
                <w:noProof/>
                <w:lang w:eastAsia="es-CO"/>
              </w:rPr>
              <w:drawing>
                <wp:inline distT="0" distB="0" distL="0" distR="0" wp14:anchorId="5673B895" wp14:editId="307CFEED">
                  <wp:extent cx="2612007" cy="1609653"/>
                  <wp:effectExtent l="19050" t="0" r="0" b="0"/>
                  <wp:docPr id="21" name="Imagen 34" descr="http://www.textoscientificos.com/imagenes/quimica/interferen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xtoscientificos.com/imagenes/quimica/interferencia.gif"/>
                          <pic:cNvPicPr>
                            <a:picLocks noChangeAspect="1" noChangeArrowheads="1"/>
                          </pic:cNvPicPr>
                        </pic:nvPicPr>
                        <pic:blipFill>
                          <a:blip r:embed="rId35" cstate="print"/>
                          <a:srcRect/>
                          <a:stretch>
                            <a:fillRect/>
                          </a:stretch>
                        </pic:blipFill>
                        <pic:spPr bwMode="auto">
                          <a:xfrm>
                            <a:off x="0" y="0"/>
                            <a:ext cx="2624134" cy="1617126"/>
                          </a:xfrm>
                          <a:prstGeom prst="rect">
                            <a:avLst/>
                          </a:prstGeom>
                          <a:noFill/>
                          <a:ln w="9525">
                            <a:noFill/>
                            <a:miter lim="800000"/>
                            <a:headEnd/>
                            <a:tailEnd/>
                          </a:ln>
                        </pic:spPr>
                      </pic:pic>
                    </a:graphicData>
                  </a:graphic>
                </wp:inline>
              </w:drawing>
            </w:r>
          </w:p>
        </w:tc>
        <w:tc>
          <w:tcPr>
            <w:tcW w:w="4663" w:type="dxa"/>
          </w:tcPr>
          <w:p w:rsidR="00DB3862" w:rsidRDefault="00DB3862" w:rsidP="000C3449">
            <w:pPr>
              <w:tabs>
                <w:tab w:val="left" w:pos="1589"/>
              </w:tabs>
              <w:rPr>
                <w:lang w:eastAsia="es-CO"/>
              </w:rPr>
            </w:pPr>
            <w:r w:rsidRPr="001C78B0">
              <w:rPr>
                <w:noProof/>
                <w:lang w:eastAsia="es-CO"/>
              </w:rPr>
              <w:drawing>
                <wp:inline distT="0" distB="0" distL="0" distR="0" wp14:anchorId="464C98EC" wp14:editId="039372E0">
                  <wp:extent cx="2534369" cy="1817042"/>
                  <wp:effectExtent l="19050" t="0" r="0" b="0"/>
                  <wp:docPr id="12" name="Imagen 37" descr="http://partner.cab.inta-csic.es/imagenes/interferen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artner.cab.inta-csic.es/imagenes/interferencia.gif"/>
                          <pic:cNvPicPr>
                            <a:picLocks noChangeAspect="1" noChangeArrowheads="1"/>
                          </pic:cNvPicPr>
                        </pic:nvPicPr>
                        <pic:blipFill>
                          <a:blip r:embed="rId36" cstate="print"/>
                          <a:srcRect/>
                          <a:stretch>
                            <a:fillRect/>
                          </a:stretch>
                        </pic:blipFill>
                        <pic:spPr bwMode="auto">
                          <a:xfrm>
                            <a:off x="0" y="0"/>
                            <a:ext cx="2538795" cy="1820216"/>
                          </a:xfrm>
                          <a:prstGeom prst="rect">
                            <a:avLst/>
                          </a:prstGeom>
                          <a:noFill/>
                          <a:ln w="9525">
                            <a:noFill/>
                            <a:miter lim="800000"/>
                            <a:headEnd/>
                            <a:tailEnd/>
                          </a:ln>
                        </pic:spPr>
                      </pic:pic>
                    </a:graphicData>
                  </a:graphic>
                </wp:inline>
              </w:drawing>
            </w:r>
          </w:p>
        </w:tc>
      </w:tr>
    </w:tbl>
    <w:p w:rsidR="00DB3862" w:rsidRDefault="00DB3862" w:rsidP="00DB3862">
      <w:r>
        <w:t>Completa el dibujo rellenando cada cuadro con la palabra correspondiente de cada parámetro de las ondas</w:t>
      </w:r>
    </w:p>
    <w:p w:rsidR="00DB3862" w:rsidRDefault="00DB3862" w:rsidP="00DB3862">
      <w:r>
        <w:rPr>
          <w:rFonts w:ascii="Arial" w:hAnsi="Arial" w:cs="Arial"/>
          <w:noProof/>
          <w:sz w:val="20"/>
          <w:szCs w:val="20"/>
          <w:lang w:eastAsia="es-CO"/>
        </w:rPr>
        <mc:AlternateContent>
          <mc:Choice Requires="wpc">
            <w:drawing>
              <wp:inline distT="0" distB="0" distL="0" distR="0">
                <wp:extent cx="4791808" cy="2034106"/>
                <wp:effectExtent l="0" t="57150" r="0" b="0"/>
                <wp:docPr id="26" name="Lienz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1" name="AutoShape 4"/>
                        <wps:cNvCnPr>
                          <a:cxnSpLocks noChangeShapeType="1"/>
                        </wps:cNvCnPr>
                        <wps:spPr bwMode="auto">
                          <a:xfrm>
                            <a:off x="1067702" y="-51248"/>
                            <a:ext cx="0" cy="1987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a:off x="964234" y="948100"/>
                            <a:ext cx="33425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6"/>
                        <wps:cNvSpPr>
                          <a:spLocks/>
                        </wps:cNvSpPr>
                        <wps:spPr bwMode="auto">
                          <a:xfrm>
                            <a:off x="1067703" y="280390"/>
                            <a:ext cx="1263308" cy="1326550"/>
                          </a:xfrm>
                          <a:custGeom>
                            <a:avLst/>
                            <a:gdLst>
                              <a:gd name="T0" fmla="*/ 0 w 1650"/>
                              <a:gd name="T1" fmla="*/ 872 h 1732"/>
                              <a:gd name="T2" fmla="*/ 495 w 1650"/>
                              <a:gd name="T3" fmla="*/ 122 h 1732"/>
                              <a:gd name="T4" fmla="*/ 1134 w 1650"/>
                              <a:gd name="T5" fmla="*/ 1607 h 1732"/>
                              <a:gd name="T6" fmla="*/ 1650 w 1650"/>
                              <a:gd name="T7" fmla="*/ 872 h 1732"/>
                            </a:gdLst>
                            <a:ahLst/>
                            <a:cxnLst>
                              <a:cxn ang="0">
                                <a:pos x="T0" y="T1"/>
                              </a:cxn>
                              <a:cxn ang="0">
                                <a:pos x="T2" y="T3"/>
                              </a:cxn>
                              <a:cxn ang="0">
                                <a:pos x="T4" y="T5"/>
                              </a:cxn>
                              <a:cxn ang="0">
                                <a:pos x="T6" y="T7"/>
                              </a:cxn>
                            </a:cxnLst>
                            <a:rect l="0" t="0" r="r" b="b"/>
                            <a:pathLst>
                              <a:path w="1650" h="1732">
                                <a:moveTo>
                                  <a:pt x="0" y="872"/>
                                </a:moveTo>
                                <a:cubicBezTo>
                                  <a:pt x="153" y="436"/>
                                  <a:pt x="306" y="0"/>
                                  <a:pt x="495" y="122"/>
                                </a:cubicBezTo>
                                <a:cubicBezTo>
                                  <a:pt x="684" y="244"/>
                                  <a:pt x="942" y="1482"/>
                                  <a:pt x="1134" y="1607"/>
                                </a:cubicBezTo>
                                <a:cubicBezTo>
                                  <a:pt x="1326" y="1732"/>
                                  <a:pt x="1564" y="1050"/>
                                  <a:pt x="1650" y="87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83613" tIns="41806" rIns="83613" bIns="41806" anchor="t" anchorCtr="0" upright="1">
                          <a:noAutofit/>
                        </wps:bodyPr>
                      </wps:wsp>
                      <wps:wsp>
                        <wps:cNvPr id="4" name="Freeform 7"/>
                        <wps:cNvSpPr>
                          <a:spLocks/>
                        </wps:cNvSpPr>
                        <wps:spPr bwMode="auto">
                          <a:xfrm>
                            <a:off x="2331011" y="280390"/>
                            <a:ext cx="1263308" cy="1326550"/>
                          </a:xfrm>
                          <a:custGeom>
                            <a:avLst/>
                            <a:gdLst>
                              <a:gd name="T0" fmla="*/ 0 w 1650"/>
                              <a:gd name="T1" fmla="*/ 872 h 1732"/>
                              <a:gd name="T2" fmla="*/ 495 w 1650"/>
                              <a:gd name="T3" fmla="*/ 122 h 1732"/>
                              <a:gd name="T4" fmla="*/ 1134 w 1650"/>
                              <a:gd name="T5" fmla="*/ 1607 h 1732"/>
                              <a:gd name="T6" fmla="*/ 1650 w 1650"/>
                              <a:gd name="T7" fmla="*/ 872 h 1732"/>
                            </a:gdLst>
                            <a:ahLst/>
                            <a:cxnLst>
                              <a:cxn ang="0">
                                <a:pos x="T0" y="T1"/>
                              </a:cxn>
                              <a:cxn ang="0">
                                <a:pos x="T2" y="T3"/>
                              </a:cxn>
                              <a:cxn ang="0">
                                <a:pos x="T4" y="T5"/>
                              </a:cxn>
                              <a:cxn ang="0">
                                <a:pos x="T6" y="T7"/>
                              </a:cxn>
                            </a:cxnLst>
                            <a:rect l="0" t="0" r="r" b="b"/>
                            <a:pathLst>
                              <a:path w="1650" h="1732">
                                <a:moveTo>
                                  <a:pt x="0" y="872"/>
                                </a:moveTo>
                                <a:cubicBezTo>
                                  <a:pt x="153" y="436"/>
                                  <a:pt x="306" y="0"/>
                                  <a:pt x="495" y="122"/>
                                </a:cubicBezTo>
                                <a:cubicBezTo>
                                  <a:pt x="684" y="244"/>
                                  <a:pt x="942" y="1482"/>
                                  <a:pt x="1134" y="1607"/>
                                </a:cubicBezTo>
                                <a:cubicBezTo>
                                  <a:pt x="1326" y="1732"/>
                                  <a:pt x="1564" y="1050"/>
                                  <a:pt x="1650" y="87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83613" tIns="41806" rIns="83613" bIns="41806" anchor="t" anchorCtr="0" upright="1">
                          <a:noAutofit/>
                        </wps:bodyPr>
                      </wps:wsp>
                      <wps:wsp>
                        <wps:cNvPr id="5" name="Freeform 8"/>
                        <wps:cNvSpPr>
                          <a:spLocks/>
                        </wps:cNvSpPr>
                        <wps:spPr bwMode="auto">
                          <a:xfrm>
                            <a:off x="3594320" y="389293"/>
                            <a:ext cx="459698" cy="558807"/>
                          </a:xfrm>
                          <a:custGeom>
                            <a:avLst/>
                            <a:gdLst>
                              <a:gd name="T0" fmla="*/ 0 w 600"/>
                              <a:gd name="T1" fmla="*/ 730 h 730"/>
                              <a:gd name="T2" fmla="*/ 345 w 600"/>
                              <a:gd name="T3" fmla="*/ 55 h 730"/>
                              <a:gd name="T4" fmla="*/ 600 w 600"/>
                              <a:gd name="T5" fmla="*/ 400 h 730"/>
                            </a:gdLst>
                            <a:ahLst/>
                            <a:cxnLst>
                              <a:cxn ang="0">
                                <a:pos x="T0" y="T1"/>
                              </a:cxn>
                              <a:cxn ang="0">
                                <a:pos x="T2" y="T3"/>
                              </a:cxn>
                              <a:cxn ang="0">
                                <a:pos x="T4" y="T5"/>
                              </a:cxn>
                            </a:cxnLst>
                            <a:rect l="0" t="0" r="r" b="b"/>
                            <a:pathLst>
                              <a:path w="600" h="730">
                                <a:moveTo>
                                  <a:pt x="0" y="730"/>
                                </a:moveTo>
                                <a:cubicBezTo>
                                  <a:pt x="122" y="420"/>
                                  <a:pt x="245" y="110"/>
                                  <a:pt x="345" y="55"/>
                                </a:cubicBezTo>
                                <a:cubicBezTo>
                                  <a:pt x="445" y="0"/>
                                  <a:pt x="522" y="200"/>
                                  <a:pt x="600" y="40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83613" tIns="41806" rIns="83613" bIns="41806" anchor="t" anchorCtr="0" upright="1">
                          <a:noAutofit/>
                        </wps:bodyPr>
                      </wps:wsp>
                      <wps:wsp>
                        <wps:cNvPr id="7" name="Text Box 9"/>
                        <wps:cNvSpPr txBox="1">
                          <a:spLocks noChangeArrowheads="1"/>
                        </wps:cNvSpPr>
                        <wps:spPr bwMode="auto">
                          <a:xfrm>
                            <a:off x="121700" y="201545"/>
                            <a:ext cx="842534" cy="280882"/>
                          </a:xfrm>
                          <a:prstGeom prst="rect">
                            <a:avLst/>
                          </a:prstGeom>
                          <a:solidFill>
                            <a:srgbClr val="FFFFFF"/>
                          </a:solidFill>
                          <a:ln w="9525">
                            <a:solidFill>
                              <a:schemeClr val="tx1">
                                <a:lumMod val="100000"/>
                                <a:lumOff val="0"/>
                              </a:schemeClr>
                            </a:solidFill>
                            <a:miter lim="800000"/>
                            <a:headEnd/>
                            <a:tailEnd/>
                          </a:ln>
                        </wps:spPr>
                        <wps:txbx>
                          <w:txbxContent>
                            <w:p w:rsidR="00DB3862" w:rsidRPr="004C631F" w:rsidRDefault="00DB3862" w:rsidP="00DB3862">
                              <w:pPr>
                                <w:rPr>
                                  <w:sz w:val="24"/>
                                  <w:szCs w:val="18"/>
                                </w:rPr>
                              </w:pPr>
                            </w:p>
                          </w:txbxContent>
                        </wps:txbx>
                        <wps:bodyPr rot="0" vert="horz" wrap="square" lIns="110369" tIns="55185" rIns="110369" bIns="55185" anchor="t" anchorCtr="0" upright="1">
                          <a:noAutofit/>
                        </wps:bodyPr>
                      </wps:wsp>
                      <wps:wsp>
                        <wps:cNvPr id="14" name="Text Box 10"/>
                        <wps:cNvSpPr txBox="1">
                          <a:spLocks noChangeArrowheads="1"/>
                        </wps:cNvSpPr>
                        <wps:spPr bwMode="auto">
                          <a:xfrm>
                            <a:off x="2319679" y="1044191"/>
                            <a:ext cx="663680" cy="226184"/>
                          </a:xfrm>
                          <a:prstGeom prst="rect">
                            <a:avLst/>
                          </a:prstGeom>
                          <a:solidFill>
                            <a:srgbClr val="FFFFFF"/>
                          </a:solidFill>
                          <a:ln w="9525">
                            <a:solidFill>
                              <a:schemeClr val="tx1">
                                <a:lumMod val="100000"/>
                                <a:lumOff val="0"/>
                              </a:schemeClr>
                            </a:solidFill>
                            <a:miter lim="800000"/>
                            <a:headEnd/>
                            <a:tailEnd/>
                          </a:ln>
                        </wps:spPr>
                        <wps:txbx>
                          <w:txbxContent>
                            <w:p w:rsidR="00DB3862" w:rsidRPr="004C631F" w:rsidRDefault="00DB3862" w:rsidP="00DB3862">
                              <w:pPr>
                                <w:rPr>
                                  <w:sz w:val="24"/>
                                  <w:szCs w:val="18"/>
                                </w:rPr>
                              </w:pPr>
                              <w:r w:rsidRPr="004C631F">
                                <w:rPr>
                                  <w:sz w:val="24"/>
                                  <w:szCs w:val="18"/>
                                </w:rPr>
                                <w:tab/>
                                <w:t>O</w:t>
                              </w:r>
                            </w:p>
                          </w:txbxContent>
                        </wps:txbx>
                        <wps:bodyPr rot="0" vert="horz" wrap="square" lIns="110369" tIns="55185" rIns="110369" bIns="55185" anchor="t" anchorCtr="0" upright="1">
                          <a:noAutofit/>
                        </wps:bodyPr>
                      </wps:wsp>
                      <wps:wsp>
                        <wps:cNvPr id="15" name="AutoShape 11"/>
                        <wps:cNvCnPr>
                          <a:cxnSpLocks noChangeShapeType="1"/>
                          <a:stCxn id="7" idx="2"/>
                          <a:endCxn id="7" idx="2"/>
                        </wps:cNvCnPr>
                        <wps:spPr bwMode="auto">
                          <a:xfrm>
                            <a:off x="543460" y="482428"/>
                            <a:ext cx="493" cy="4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2"/>
                        <wps:cNvCnPr>
                          <a:cxnSpLocks noChangeShapeType="1"/>
                        </wps:cNvCnPr>
                        <wps:spPr bwMode="auto">
                          <a:xfrm>
                            <a:off x="1067703" y="389293"/>
                            <a:ext cx="91644" cy="4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1067703" y="1520210"/>
                            <a:ext cx="91644" cy="9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4"/>
                        <wps:cNvSpPr txBox="1">
                          <a:spLocks noChangeArrowheads="1"/>
                        </wps:cNvSpPr>
                        <wps:spPr bwMode="auto">
                          <a:xfrm>
                            <a:off x="121700" y="1328522"/>
                            <a:ext cx="842534" cy="280389"/>
                          </a:xfrm>
                          <a:prstGeom prst="rect">
                            <a:avLst/>
                          </a:prstGeom>
                          <a:solidFill>
                            <a:srgbClr val="FFFFFF"/>
                          </a:solidFill>
                          <a:ln w="9525">
                            <a:solidFill>
                              <a:schemeClr val="tx1">
                                <a:lumMod val="100000"/>
                                <a:lumOff val="0"/>
                              </a:schemeClr>
                            </a:solidFill>
                            <a:miter lim="800000"/>
                            <a:headEnd/>
                            <a:tailEnd/>
                          </a:ln>
                        </wps:spPr>
                        <wps:txbx>
                          <w:txbxContent>
                            <w:p w:rsidR="00DB3862" w:rsidRPr="004C631F" w:rsidRDefault="00DB3862" w:rsidP="00DB3862">
                              <w:pPr>
                                <w:rPr>
                                  <w:sz w:val="24"/>
                                  <w:szCs w:val="18"/>
                                </w:rPr>
                              </w:pPr>
                            </w:p>
                          </w:txbxContent>
                        </wps:txbx>
                        <wps:bodyPr rot="0" vert="horz" wrap="square" lIns="110369" tIns="55185" rIns="110369" bIns="55185" anchor="t" anchorCtr="0" upright="1">
                          <a:noAutofit/>
                        </wps:bodyPr>
                      </wps:wsp>
                      <wps:wsp>
                        <wps:cNvPr id="22" name="Text Box 15"/>
                        <wps:cNvSpPr txBox="1">
                          <a:spLocks noChangeArrowheads="1"/>
                        </wps:cNvSpPr>
                        <wps:spPr bwMode="auto">
                          <a:xfrm>
                            <a:off x="1172650" y="0"/>
                            <a:ext cx="663680" cy="280389"/>
                          </a:xfrm>
                          <a:prstGeom prst="rect">
                            <a:avLst/>
                          </a:prstGeom>
                          <a:solidFill>
                            <a:srgbClr val="FFFFFF"/>
                          </a:solidFill>
                          <a:ln w="9525">
                            <a:solidFill>
                              <a:schemeClr val="tx1">
                                <a:lumMod val="100000"/>
                                <a:lumOff val="0"/>
                              </a:schemeClr>
                            </a:solidFill>
                            <a:miter lim="800000"/>
                            <a:headEnd/>
                            <a:tailEnd/>
                          </a:ln>
                        </wps:spPr>
                        <wps:txbx>
                          <w:txbxContent>
                            <w:p w:rsidR="00DB3862" w:rsidRPr="004C631F" w:rsidRDefault="00DB3862" w:rsidP="00DB3862">
                              <w:pPr>
                                <w:rPr>
                                  <w:sz w:val="24"/>
                                  <w:szCs w:val="18"/>
                                </w:rPr>
                              </w:pPr>
                            </w:p>
                          </w:txbxContent>
                        </wps:txbx>
                        <wps:bodyPr rot="0" vert="horz" wrap="square" lIns="110369" tIns="55185" rIns="110369" bIns="55185" anchor="t" anchorCtr="0" upright="1">
                          <a:noAutofit/>
                        </wps:bodyPr>
                      </wps:wsp>
                      <wps:wsp>
                        <wps:cNvPr id="23" name="Text Box 16"/>
                        <wps:cNvSpPr txBox="1">
                          <a:spLocks noChangeArrowheads="1"/>
                        </wps:cNvSpPr>
                        <wps:spPr bwMode="auto">
                          <a:xfrm>
                            <a:off x="2588863" y="0"/>
                            <a:ext cx="1334631" cy="280882"/>
                          </a:xfrm>
                          <a:prstGeom prst="rect">
                            <a:avLst/>
                          </a:prstGeom>
                          <a:solidFill>
                            <a:srgbClr val="FFFFFF"/>
                          </a:solidFill>
                          <a:ln w="9525">
                            <a:solidFill>
                              <a:schemeClr val="tx1">
                                <a:lumMod val="100000"/>
                                <a:lumOff val="0"/>
                              </a:schemeClr>
                            </a:solidFill>
                            <a:miter lim="800000"/>
                            <a:headEnd/>
                            <a:tailEnd/>
                          </a:ln>
                        </wps:spPr>
                        <wps:txbx>
                          <w:txbxContent>
                            <w:p w:rsidR="00DB3862" w:rsidRPr="004C631F" w:rsidRDefault="00DB3862" w:rsidP="00DB3862">
                              <w:pPr>
                                <w:rPr>
                                  <w:sz w:val="24"/>
                                  <w:szCs w:val="18"/>
                                </w:rPr>
                              </w:pPr>
                            </w:p>
                          </w:txbxContent>
                        </wps:txbx>
                        <wps:bodyPr rot="0" vert="horz" wrap="square" lIns="110369" tIns="55185" rIns="110369" bIns="55185" anchor="t" anchorCtr="0" upright="1">
                          <a:noAutofit/>
                        </wps:bodyPr>
                      </wps:wsp>
                      <wps:wsp>
                        <wps:cNvPr id="24" name="Text Box 17"/>
                        <wps:cNvSpPr txBox="1">
                          <a:spLocks noChangeArrowheads="1"/>
                        </wps:cNvSpPr>
                        <wps:spPr bwMode="auto">
                          <a:xfrm>
                            <a:off x="1655506" y="1607432"/>
                            <a:ext cx="584847" cy="280389"/>
                          </a:xfrm>
                          <a:prstGeom prst="rect">
                            <a:avLst/>
                          </a:prstGeom>
                          <a:solidFill>
                            <a:srgbClr val="FFFFFF"/>
                          </a:solidFill>
                          <a:ln w="9525">
                            <a:solidFill>
                              <a:schemeClr val="tx1">
                                <a:lumMod val="100000"/>
                                <a:lumOff val="0"/>
                              </a:schemeClr>
                            </a:solidFill>
                            <a:miter lim="800000"/>
                            <a:headEnd/>
                            <a:tailEnd/>
                          </a:ln>
                        </wps:spPr>
                        <wps:txbx>
                          <w:txbxContent>
                            <w:p w:rsidR="00DB3862" w:rsidRPr="004C631F" w:rsidRDefault="00DB3862" w:rsidP="00DB3862">
                              <w:pPr>
                                <w:rPr>
                                  <w:sz w:val="24"/>
                                  <w:szCs w:val="18"/>
                                </w:rPr>
                              </w:pPr>
                            </w:p>
                          </w:txbxContent>
                        </wps:txbx>
                        <wps:bodyPr rot="0" vert="horz" wrap="square" lIns="110369" tIns="55185" rIns="110369" bIns="55185" anchor="t" anchorCtr="0" upright="1">
                          <a:noAutofit/>
                        </wps:bodyPr>
                      </wps:wsp>
                      <wps:wsp>
                        <wps:cNvPr id="25" name="Text Box 18"/>
                        <wps:cNvSpPr txBox="1">
                          <a:spLocks noChangeArrowheads="1"/>
                        </wps:cNvSpPr>
                        <wps:spPr bwMode="auto">
                          <a:xfrm>
                            <a:off x="379880" y="763801"/>
                            <a:ext cx="584354" cy="28038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DB3862" w:rsidRPr="004C631F" w:rsidRDefault="00DB3862" w:rsidP="00DB3862">
                              <w:pPr>
                                <w:rPr>
                                  <w:sz w:val="24"/>
                                  <w:szCs w:val="18"/>
                                </w:rPr>
                              </w:pPr>
                            </w:p>
                          </w:txbxContent>
                        </wps:txbx>
                        <wps:bodyPr rot="0" vert="horz" wrap="square" lIns="110369" tIns="55185" rIns="110369" bIns="55185" anchor="t" anchorCtr="0" upright="1">
                          <a:noAutofit/>
                        </wps:bodyPr>
                      </wps:wsp>
                    </wpc:wpc>
                  </a:graphicData>
                </a:graphic>
              </wp:inline>
            </w:drawing>
          </mc:Choice>
          <mc:Fallback>
            <w:pict>
              <v:group id="Lienzo 26" o:spid="_x0000_s1028" editas="canvas" style="width:377.3pt;height:160.15pt;mso-position-horizontal-relative:char;mso-position-vertical-relative:line" coordsize="47917,2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7917;height:203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30" type="#_x0000_t32" style="position:absolute;left:10677;top:-512;width:0;height:19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5" o:spid="_x0000_s1031" type="#_x0000_t32" style="position:absolute;left:9642;top:9481;width:334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Freeform 6" o:spid="_x0000_s1032" style="position:absolute;left:10677;top:2803;width:12633;height:13266;visibility:visible;mso-wrap-style:square;v-text-anchor:top" coordsize="1650,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VosQA&#10;AADaAAAADwAAAGRycy9kb3ducmV2LnhtbESPQWvCQBSE7wX/w/IKvdVNNa2SuooIol6KUUF6e2Rf&#10;k9Ts27C71eivdwuFHoeZ+YaZzDrTiDM5X1tW8NJPQBAXVtdcKjjsl89jED4ga2wsk4IreZhNew8T&#10;zLS9cE7nXShFhLDPUEEVQptJ6YuKDPq+bYmj92WdwRClK6V2eIlw08hBkrxJgzXHhQpbWlRUnHY/&#10;RsHmthi59JNfOc3txzFtjt/bfKXU02M3fwcRqAv/4b/2WisYwu+Ve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bFaLEAAAA2gAAAA8AAAAAAAAAAAAAAAAAmAIAAGRycy9k&#10;b3ducmV2LnhtbFBLBQYAAAAABAAEAPUAAACJAwAAAAA=&#10;" path="m,872c153,436,306,,495,122v189,122,447,1360,639,1485c1326,1732,1564,1050,1650,872e" filled="f">
                  <v:path arrowok="t" o:connecttype="custom" o:connectlocs="0,667870;378992,93441;868237,1230812;1263308,667870" o:connectangles="0,0,0,0"/>
                </v:shape>
                <v:shape id="Freeform 7" o:spid="_x0000_s1033" style="position:absolute;left:23310;top:2803;width:12633;height:13266;visibility:visible;mso-wrap-style:square;v-text-anchor:top" coordsize="1650,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N1sQA&#10;AADaAAAADwAAAGRycy9kb3ducmV2LnhtbESPQWvCQBSE7wX/w/IEb3WjpFWiq4ggtpfSqCDeHtln&#10;Es2+Dburpv313UKhx2FmvmHmy8404k7O15YVjIYJCOLC6ppLBYf95nkKwgdkjY1lUvBFHpaL3tMc&#10;M20fnNN9F0oRIewzVFCF0GZS+qIig35oW+Lona0zGKJ0pdQOHxFuGjlOkldpsOa4UGFL64qK6+5m&#10;FLx/rycuPfELp7n9OKbN8fKZb5Ua9LvVDESgLvyH/9pvWkEKv1fiD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jdbEAAAA2gAAAA8AAAAAAAAAAAAAAAAAmAIAAGRycy9k&#10;b3ducmV2LnhtbFBLBQYAAAAABAAEAPUAAACJAwAAAAA=&#10;" path="m,872c153,436,306,,495,122v189,122,447,1360,639,1485c1326,1732,1564,1050,1650,872e" filled="f">
                  <v:path arrowok="t" o:connecttype="custom" o:connectlocs="0,667870;378992,93441;868237,1230812;1263308,667870" o:connectangles="0,0,0,0"/>
                </v:shape>
                <v:shape id="Freeform 8" o:spid="_x0000_s1034" style="position:absolute;left:35943;top:3892;width:4597;height:5589;visibility:visible;mso-wrap-style:square;v-text-anchor:top" coordsize="60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z8QA&#10;AADaAAAADwAAAGRycy9kb3ducmV2LnhtbESP0WoCMRRE3wv+Q7iCL6UmlWrbrVFEqAjig2s/4HZz&#10;u1nc3Gw3UVe/3giFPg4zc4aZzjtXixO1ofKs4XmoQBAX3lRcavjafz69gQgR2WDtmTRcKMB81nuY&#10;Ymb8mXd0ymMpEoRDhhpsjE0mZSgsOQxD3xAn78e3DmOSbSlNi+cEd7UcKTWRDitOCxYbWloqDvnR&#10;afDXaru6vPySsu/fe/+6eTys1FHrQb9bfICI1MX/8F97bTSM4X4l3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68/EAAAA2gAAAA8AAAAAAAAAAAAAAAAAmAIAAGRycy9k&#10;b3ducmV2LnhtbFBLBQYAAAAABAAEAPUAAACJAwAAAAA=&#10;" path="m,730c122,420,245,110,345,55,445,,522,200,600,400e" filled="f">
                  <v:stroke dashstyle="dash"/>
                  <v:path arrowok="t" o:connecttype="custom" o:connectlocs="0,558807;264326,42102;459698,306196" o:connectangles="0,0,0"/>
                </v:shape>
                <v:shape id="Text Box 9" o:spid="_x0000_s1035" type="#_x0000_t202" style="position:absolute;left:1217;top:2015;width:8425;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wucEA&#10;AADaAAAADwAAAGRycy9kb3ducmV2LnhtbESPQYvCMBSE7wv+h/AEb9tUEVeqUURZ1pvY3Yu3R/Ns&#10;q81LaKJWf70RhD0OM/MNM192phFXan1tWcEwSUEQF1bXXCr4+/3+nILwAVljY5kU3MnDctH7mGOm&#10;7Y33dM1DKSKEfYYKqhBcJqUvKjLoE+uIo3e0rcEQZVtK3eItwk0jR2k6kQZrjgsVOlpXVJzzi1GQ&#10;m509ebe52B83Gqb7cDqM6aHUoN+tZiACdeE//G5vtYIveF2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cLnBAAAA2gAAAA8AAAAAAAAAAAAAAAAAmAIAAGRycy9kb3du&#10;cmV2LnhtbFBLBQYAAAAABAAEAPUAAACGAwAAAAA=&#10;" strokecolor="black [3213]">
                  <v:textbox inset="3.06581mm,1.53292mm,3.06581mm,1.53292mm">
                    <w:txbxContent>
                      <w:p w:rsidR="00DB3862" w:rsidRPr="004C631F" w:rsidRDefault="00DB3862" w:rsidP="00DB3862">
                        <w:pPr>
                          <w:rPr>
                            <w:sz w:val="24"/>
                            <w:szCs w:val="18"/>
                          </w:rPr>
                        </w:pPr>
                      </w:p>
                    </w:txbxContent>
                  </v:textbox>
                </v:shape>
                <v:shape id="Text Box 10" o:spid="_x0000_s1036" type="#_x0000_t202" style="position:absolute;left:23196;top:10441;width:6637;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b678A&#10;AADbAAAADwAAAGRycy9kb3ducmV2LnhtbERPS4vCMBC+L/gfwgje1lSRRaqxiCJ6W6xevA3N2IfN&#10;JDRRu/vrNwuCt/n4nrPMetOKB3W+tqxgMk5AEBdW11wqOJ92n3MQPiBrbC2Tgh/ykK0GH0tMtX3y&#10;kR55KEUMYZ+igioEl0rpi4oM+rF1xJG72s5giLArpe7wGcNNK6dJ8iUN1hwbKnS0qai45XejIDff&#10;tvFue7d7N50kx9BcZvSr1GjYrxcgAvXhLX65DzrOn8H/L/E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tvrvwAAANsAAAAPAAAAAAAAAAAAAAAAAJgCAABkcnMvZG93bnJl&#10;di54bWxQSwUGAAAAAAQABAD1AAAAhAMAAAAA&#10;" strokecolor="black [3213]">
                  <v:textbox inset="3.06581mm,1.53292mm,3.06581mm,1.53292mm">
                    <w:txbxContent>
                      <w:p w:rsidR="00DB3862" w:rsidRPr="004C631F" w:rsidRDefault="00DB3862" w:rsidP="00DB3862">
                        <w:pPr>
                          <w:rPr>
                            <w:sz w:val="24"/>
                            <w:szCs w:val="18"/>
                          </w:rPr>
                        </w:pPr>
                        <w:r w:rsidRPr="004C631F">
                          <w:rPr>
                            <w:sz w:val="24"/>
                            <w:szCs w:val="18"/>
                          </w:rPr>
                          <w:tab/>
                          <w:t>O</w:t>
                        </w:r>
                      </w:p>
                    </w:txbxContent>
                  </v:textbox>
                </v:shape>
                <v:shape id="AutoShape 11" o:spid="_x0000_s1037" type="#_x0000_t32" style="position:absolute;left:5434;top:4824;width: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2" o:spid="_x0000_s1038" type="#_x0000_t32" style="position:absolute;left:10677;top:3892;width:91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3" o:spid="_x0000_s1039" type="#_x0000_t32" style="position:absolute;left:10677;top:15202;width:91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Text Box 14" o:spid="_x0000_s1040" type="#_x0000_t202" style="position:absolute;left:1217;top:13285;width:8425;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0db8A&#10;AADbAAAADwAAAGRycy9kb3ducmV2LnhtbERPTYvCMBC9C/sfwizszabKIto1iiji3sTqxdvQzLbV&#10;ZhKaqF1/vREEb/N4nzOdd6YRV2p9bVnBIElBEBdW11wqOOzX/TEIH5A1NpZJwT95mM8+elPMtL3x&#10;jq55KEUMYZ+hgioEl0npi4oM+sQ64sj92dZgiLAtpW7xFsNNI4dpOpIGa44NFTpaVlSc84tRkJut&#10;PXm3utiNGw7SXTgdv+mu1Ndnt/gBEagLb/HL/avj/Ak8f4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z3R1vwAAANsAAAAPAAAAAAAAAAAAAAAAAJgCAABkcnMvZG93bnJl&#10;di54bWxQSwUGAAAAAAQABAD1AAAAhAMAAAAA&#10;" strokecolor="black [3213]">
                  <v:textbox inset="3.06581mm,1.53292mm,3.06581mm,1.53292mm">
                    <w:txbxContent>
                      <w:p w:rsidR="00DB3862" w:rsidRPr="004C631F" w:rsidRDefault="00DB3862" w:rsidP="00DB3862">
                        <w:pPr>
                          <w:rPr>
                            <w:sz w:val="24"/>
                            <w:szCs w:val="18"/>
                          </w:rPr>
                        </w:pPr>
                      </w:p>
                    </w:txbxContent>
                  </v:textbox>
                </v:shape>
                <v:shape id="Text Box 15" o:spid="_x0000_s1041" type="#_x0000_t202" style="position:absolute;left:11726;width:6637;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sucEA&#10;AADbAAAADwAAAGRycy9kb3ducmV2LnhtbESPQYvCMBSE74L/ITzBm6YWWZZqFFFEb2LXi7dH82yr&#10;zUtoolZ/vVlY2OMwM98w82VnGvGg1teWFUzGCQjiwuqaSwWnn+3oG4QPyBoby6TgRR6Wi35vjpm2&#10;Tz7SIw+liBD2GSqoQnCZlL6oyKAfW0ccvYttDYYo21LqFp8RbhqZJsmXNFhzXKjQ0bqi4pbfjYLc&#10;HOzVu83d7lw6SY7hep7SW6nhoFvNQATqwn/4r73XCtIUfr/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LLnBAAAA2wAAAA8AAAAAAAAAAAAAAAAAmAIAAGRycy9kb3du&#10;cmV2LnhtbFBLBQYAAAAABAAEAPUAAACGAwAAAAA=&#10;" strokecolor="black [3213]">
                  <v:textbox inset="3.06581mm,1.53292mm,3.06581mm,1.53292mm">
                    <w:txbxContent>
                      <w:p w:rsidR="00DB3862" w:rsidRPr="004C631F" w:rsidRDefault="00DB3862" w:rsidP="00DB3862">
                        <w:pPr>
                          <w:rPr>
                            <w:sz w:val="24"/>
                            <w:szCs w:val="18"/>
                          </w:rPr>
                        </w:pPr>
                      </w:p>
                    </w:txbxContent>
                  </v:textbox>
                </v:shape>
                <v:shape id="Text Box 16" o:spid="_x0000_s1042" type="#_x0000_t202" style="position:absolute;left:25888;width:13346;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JIsIA&#10;AADbAAAADwAAAGRycy9kb3ducmV2LnhtbESPQYvCMBSE7wv+h/AEb2tqlUWqUUQRvYnVi7dH82yr&#10;zUtootb99ZuFhT0OM/MNM192phFPan1tWcFomIAgLqyuuVRwPm0/pyB8QNbYWCYFb/KwXPQ+5php&#10;++IjPfNQighhn6GCKgSXSemLigz6oXXE0bva1mCIsi2lbvEV4aaRaZJ8SYM1x4UKHa0rKu75wyjI&#10;zcHevNs87M6lo+QYbpcJfSs16HerGYhAXfgP/7X3WkE6ht8v8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4kiwgAAANsAAAAPAAAAAAAAAAAAAAAAAJgCAABkcnMvZG93&#10;bnJldi54bWxQSwUGAAAAAAQABAD1AAAAhwMAAAAA&#10;" strokecolor="black [3213]">
                  <v:textbox inset="3.06581mm,1.53292mm,3.06581mm,1.53292mm">
                    <w:txbxContent>
                      <w:p w:rsidR="00DB3862" w:rsidRPr="004C631F" w:rsidRDefault="00DB3862" w:rsidP="00DB3862">
                        <w:pPr>
                          <w:rPr>
                            <w:sz w:val="24"/>
                            <w:szCs w:val="18"/>
                          </w:rPr>
                        </w:pPr>
                      </w:p>
                    </w:txbxContent>
                  </v:textbox>
                </v:shape>
                <v:shape id="Text Box 17" o:spid="_x0000_s1043" type="#_x0000_t202" style="position:absolute;left:16555;top:16074;width:5848;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RVsEA&#10;AADbAAAADwAAAGRycy9kb3ducmV2LnhtbESPQYvCMBSE74L/ITzBm6YWWaQaRZRlvS1WL94ezbOt&#10;Ni+hiVr99ZsFweMwM98wi1VnGnGn1teWFUzGCQjiwuqaSwXHw/doBsIHZI2NZVLwJA+rZb+3wEzb&#10;B+/pnodSRAj7DBVUIbhMSl9UZNCPrSOO3tm2BkOUbSl1i48IN41Mk+RLGqw5LlToaFNRcc1vRkFu&#10;fu3Fu+3N/rh0kuzD5TSll1LDQbeegwjUhU/43d5pBekU/r/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EVbBAAAA2wAAAA8AAAAAAAAAAAAAAAAAmAIAAGRycy9kb3du&#10;cmV2LnhtbFBLBQYAAAAABAAEAPUAAACGAwAAAAA=&#10;" strokecolor="black [3213]">
                  <v:textbox inset="3.06581mm,1.53292mm,3.06581mm,1.53292mm">
                    <w:txbxContent>
                      <w:p w:rsidR="00DB3862" w:rsidRPr="004C631F" w:rsidRDefault="00DB3862" w:rsidP="00DB3862">
                        <w:pPr>
                          <w:rPr>
                            <w:sz w:val="24"/>
                            <w:szCs w:val="18"/>
                          </w:rPr>
                        </w:pPr>
                      </w:p>
                    </w:txbxContent>
                  </v:textbox>
                </v:shape>
                <v:shape id="Text Box 18" o:spid="_x0000_s1044" type="#_x0000_t202" style="position:absolute;left:3798;top:7638;width:5844;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idsIA&#10;AADbAAAADwAAAGRycy9kb3ducmV2LnhtbESPQYvCMBSE74L/ITxhb5oquCzVKCIIghetC+Lt2Tyb&#10;avNSm6jd/fVmYcHjMDPfMNN5ayvxoMaXjhUMBwkI4tzpkgsF3/tV/wuED8gaK8ek4Ic8zGfdzhRT&#10;7Z68o0cWChEh7FNUYEKoUyl9bsiiH7iaOHpn11gMUTaF1A0+I9xWcpQkn9JiyXHBYE1LQ/k1u1sF&#10;MqtPdDmZw+183Gx/d+xXdMmV+ui1iwmIQG14h//ba61gNIa/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uJ2wgAAANsAAAAPAAAAAAAAAAAAAAAAAJgCAABkcnMvZG93&#10;bnJldi54bWxQSwUGAAAAAAQABAD1AAAAhwMAAAAA&#10;" fillcolor="white [3212]" strokecolor="black [3213]">
                  <v:textbox inset="3.06581mm,1.53292mm,3.06581mm,1.53292mm">
                    <w:txbxContent>
                      <w:p w:rsidR="00DB3862" w:rsidRPr="004C631F" w:rsidRDefault="00DB3862" w:rsidP="00DB3862">
                        <w:pPr>
                          <w:rPr>
                            <w:sz w:val="24"/>
                            <w:szCs w:val="18"/>
                          </w:rPr>
                        </w:pPr>
                      </w:p>
                    </w:txbxContent>
                  </v:textbox>
                </v:shape>
                <w10:anchorlock/>
              </v:group>
            </w:pict>
          </mc:Fallback>
        </mc:AlternateContent>
      </w:r>
    </w:p>
    <w:p w:rsidR="00DB3862" w:rsidRDefault="00DB3862" w:rsidP="00DB3862"/>
    <w:p w:rsidR="003C5EC2" w:rsidRDefault="003C5EC2"/>
    <w:sectPr w:rsidR="003C5EC2" w:rsidSect="00DB3862">
      <w:pgSz w:w="12242" w:h="19029"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E3A"/>
    <w:multiLevelType w:val="hybridMultilevel"/>
    <w:tmpl w:val="F8322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62"/>
    <w:rsid w:val="003C5EC2"/>
    <w:rsid w:val="00DB3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62"/>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62"/>
    <w:pPr>
      <w:ind w:left="720"/>
      <w:contextualSpacing/>
    </w:pPr>
  </w:style>
  <w:style w:type="character" w:styleId="Hipervnculo">
    <w:name w:val="Hyperlink"/>
    <w:basedOn w:val="Fuentedeprrafopredeter"/>
    <w:uiPriority w:val="99"/>
    <w:semiHidden/>
    <w:unhideWhenUsed/>
    <w:rsid w:val="00DB3862"/>
    <w:rPr>
      <w:color w:val="0000FF"/>
      <w:u w:val="single"/>
    </w:rPr>
  </w:style>
  <w:style w:type="table" w:styleId="Tablaconcuadrcula">
    <w:name w:val="Table Grid"/>
    <w:basedOn w:val="Tablanormal"/>
    <w:uiPriority w:val="59"/>
    <w:rsid w:val="00DB3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38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B3862"/>
  </w:style>
  <w:style w:type="paragraph" w:styleId="Textodeglobo">
    <w:name w:val="Balloon Text"/>
    <w:basedOn w:val="Normal"/>
    <w:link w:val="TextodegloboCar"/>
    <w:uiPriority w:val="99"/>
    <w:semiHidden/>
    <w:unhideWhenUsed/>
    <w:rsid w:val="00DB38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62"/>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62"/>
    <w:pPr>
      <w:ind w:left="720"/>
      <w:contextualSpacing/>
    </w:pPr>
  </w:style>
  <w:style w:type="character" w:styleId="Hipervnculo">
    <w:name w:val="Hyperlink"/>
    <w:basedOn w:val="Fuentedeprrafopredeter"/>
    <w:uiPriority w:val="99"/>
    <w:semiHidden/>
    <w:unhideWhenUsed/>
    <w:rsid w:val="00DB3862"/>
    <w:rPr>
      <w:color w:val="0000FF"/>
      <w:u w:val="single"/>
    </w:rPr>
  </w:style>
  <w:style w:type="table" w:styleId="Tablaconcuadrcula">
    <w:name w:val="Table Grid"/>
    <w:basedOn w:val="Tablanormal"/>
    <w:uiPriority w:val="59"/>
    <w:rsid w:val="00DB3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38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B3862"/>
  </w:style>
  <w:style w:type="paragraph" w:styleId="Textodeglobo">
    <w:name w:val="Balloon Text"/>
    <w:basedOn w:val="Normal"/>
    <w:link w:val="TextodegloboCar"/>
    <w:uiPriority w:val="99"/>
    <w:semiHidden/>
    <w:unhideWhenUsed/>
    <w:rsid w:val="00DB38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s.wikipedia.org/wiki/Velocidad" TargetMode="External"/><Relationship Id="rId18" Type="http://schemas.openxmlformats.org/officeDocument/2006/relationships/image" Target="media/image6.png"/><Relationship Id="rId26" Type="http://schemas.openxmlformats.org/officeDocument/2006/relationships/hyperlink" Target="http://es.wikipedia.org/wiki/Onda_(f%C3%ADsica)" TargetMode="External"/><Relationship Id="rId3" Type="http://schemas.microsoft.com/office/2007/relationships/stylesWithEffects" Target="stylesWithEffects.xml"/><Relationship Id="rId21" Type="http://schemas.openxmlformats.org/officeDocument/2006/relationships/hyperlink" Target="http://es.wikipedia.org/wiki/Luz" TargetMode="External"/><Relationship Id="rId34" Type="http://schemas.openxmlformats.org/officeDocument/2006/relationships/hyperlink" Target="http://es.wikipedia.org/wiki/Combinaci%C3%B3n_lineal" TargetMode="External"/><Relationship Id="rId7" Type="http://schemas.openxmlformats.org/officeDocument/2006/relationships/image" Target="media/image2.jpeg"/><Relationship Id="rId12" Type="http://schemas.openxmlformats.org/officeDocument/2006/relationships/hyperlink" Target="http://es.wikipedia.org/wiki/%C3%8Dndice_de_refracci%C3%B3n" TargetMode="External"/><Relationship Id="rId17" Type="http://schemas.openxmlformats.org/officeDocument/2006/relationships/hyperlink" Target="http://es.wikipedia.org/wiki/Reflexi%C3%B3n_interna_total" TargetMode="External"/><Relationship Id="rId25" Type="http://schemas.openxmlformats.org/officeDocument/2006/relationships/image" Target="media/image8.gif"/><Relationship Id="rId33" Type="http://schemas.openxmlformats.org/officeDocument/2006/relationships/hyperlink" Target="http://es.wikipedia.org/wiki/Ecuaci%C3%B3n_de_ond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Espejismo" TargetMode="External"/><Relationship Id="rId20" Type="http://schemas.openxmlformats.org/officeDocument/2006/relationships/hyperlink" Target="http://es.wikipedia.org/wiki/Sonido" TargetMode="External"/><Relationship Id="rId29" Type="http://schemas.openxmlformats.org/officeDocument/2006/relationships/hyperlink" Target="http://es.wikipedia.org/wiki/Suma_algebraic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Onda" TargetMode="External"/><Relationship Id="rId24" Type="http://schemas.openxmlformats.org/officeDocument/2006/relationships/image" Target="media/image7.jpeg"/><Relationship Id="rId32" Type="http://schemas.openxmlformats.org/officeDocument/2006/relationships/hyperlink" Target="http://es.wikipedia.org/wiki/Funciones_de_ond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Temperatura" TargetMode="External"/><Relationship Id="rId23" Type="http://schemas.openxmlformats.org/officeDocument/2006/relationships/hyperlink" Target="http://es.wikipedia.org/wiki/L%C3%A1ser" TargetMode="External"/><Relationship Id="rId28" Type="http://schemas.openxmlformats.org/officeDocument/2006/relationships/hyperlink" Target="http://es.wikipedia.org/wiki/Onda_(f%C3%ADsica)" TargetMode="External"/><Relationship Id="rId36"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hyperlink" Target="http://es.wikipedia.org/wiki/Onda_(f%C3%ADsica)" TargetMode="External"/><Relationship Id="rId31" Type="http://schemas.openxmlformats.org/officeDocument/2006/relationships/hyperlink" Target="http://es.wikipedia.org/wiki/Funci%C3%B3n_de_ond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s.wikipedia.org/wiki/Luz" TargetMode="External"/><Relationship Id="rId22" Type="http://schemas.openxmlformats.org/officeDocument/2006/relationships/hyperlink" Target="http://es.wikipedia.org/wiki/Onda_de_radio" TargetMode="External"/><Relationship Id="rId27" Type="http://schemas.openxmlformats.org/officeDocument/2006/relationships/hyperlink" Target="http://es.wikipedia.org/wiki/Frecuencia" TargetMode="External"/><Relationship Id="rId30" Type="http://schemas.openxmlformats.org/officeDocument/2006/relationships/hyperlink" Target="http://es.wikipedia.org/wiki/Onda_(f%C3%ADsica)" TargetMode="External"/><Relationship Id="rId35"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2015-03-02T00:15:00Z</dcterms:created>
  <dcterms:modified xsi:type="dcterms:W3CDTF">2015-03-02T00:18:00Z</dcterms:modified>
</cp:coreProperties>
</file>